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366F3" w14:textId="77777777" w:rsidR="005C75ED" w:rsidRDefault="0043167C">
      <w:pPr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BEETRONICS </w:t>
      </w:r>
      <w:proofErr w:type="spellStart"/>
      <w:r>
        <w:rPr>
          <w:b/>
          <w:sz w:val="30"/>
          <w:szCs w:val="30"/>
        </w:rPr>
        <w:t>Fatbee</w:t>
      </w:r>
      <w:proofErr w:type="spellEnd"/>
      <w:r>
        <w:rPr>
          <w:b/>
          <w:sz w:val="30"/>
          <w:szCs w:val="30"/>
        </w:rPr>
        <w:t xml:space="preserve"> (JFET Overdrive)</w:t>
      </w:r>
    </w:p>
    <w:p w14:paraId="10B16753" w14:textId="77777777" w:rsidR="005C75ED" w:rsidRDefault="004316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Ressources </w:t>
      </w:r>
    </w:p>
    <w:p w14:paraId="00D595FA" w14:textId="77777777" w:rsidR="005C75ED" w:rsidRDefault="0043167C">
      <w:hyperlink r:id="rId5">
        <w:r>
          <w:rPr>
            <w:rStyle w:val="LienInternet"/>
            <w:bCs/>
          </w:rPr>
          <w:t>***LIEN*** Zone de téléchargement (images, pubs, traductions, PDF pour revendeurs, etc.)</w:t>
        </w:r>
      </w:hyperlink>
      <w:bookmarkStart w:id="1" w:name="_Hlk29334907"/>
      <w:bookmarkEnd w:id="1"/>
    </w:p>
    <w:p w14:paraId="1CE73B7D" w14:textId="77777777" w:rsidR="005C75ED" w:rsidRDefault="004316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  <w:hyperlink r:id="rId6"/>
    </w:p>
    <w:p w14:paraId="6DE1EF91" w14:textId="77777777" w:rsidR="005C75ED" w:rsidRDefault="004316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Arguments de vente exclusifs (pour le B2B uniquement)</w:t>
      </w:r>
    </w:p>
    <w:p w14:paraId="0FB08C1F" w14:textId="77777777" w:rsidR="005C75ED" w:rsidRDefault="005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2FC357E" w14:textId="77777777" w:rsidR="005C75ED" w:rsidRDefault="0043167C">
      <w:pPr>
        <w:pStyle w:val="Listenabsatz"/>
        <w:numPr>
          <w:ilvl w:val="0"/>
          <w:numId w:val="2"/>
        </w:numPr>
      </w:pPr>
      <w:r>
        <w:t>Circuit overdrive JFET original conçu par Howard Davis</w:t>
      </w:r>
    </w:p>
    <w:p w14:paraId="209CC70A" w14:textId="77777777" w:rsidR="005C75ED" w:rsidRDefault="0043167C">
      <w:pPr>
        <w:pStyle w:val="Listenabsatz"/>
        <w:numPr>
          <w:ilvl w:val="0"/>
          <w:numId w:val="2"/>
        </w:numPr>
      </w:pPr>
      <w:r>
        <w:t>Premier modèle de la nouvelle série « </w:t>
      </w:r>
      <w:proofErr w:type="spellStart"/>
      <w:r>
        <w:t>Babee</w:t>
      </w:r>
      <w:proofErr w:type="spellEnd"/>
      <w:r>
        <w:t> » (produits moins chers et plus compacts)</w:t>
      </w:r>
    </w:p>
    <w:p w14:paraId="398CA12E" w14:textId="77777777" w:rsidR="005C75ED" w:rsidRDefault="0043167C">
      <w:pPr>
        <w:pStyle w:val="Listenabsatz"/>
        <w:numPr>
          <w:ilvl w:val="0"/>
          <w:numId w:val="2"/>
        </w:numPr>
      </w:pPr>
      <w:r>
        <w:t>Design accrocheur et disposition attrayant</w:t>
      </w:r>
      <w:r>
        <w:t>e des réglages</w:t>
      </w:r>
    </w:p>
    <w:p w14:paraId="63102452" w14:textId="77777777" w:rsidR="005C75ED" w:rsidRDefault="0043167C">
      <w:pPr>
        <w:pStyle w:val="Listenabsatz"/>
        <w:numPr>
          <w:ilvl w:val="0"/>
          <w:numId w:val="2"/>
        </w:numPr>
      </w:pPr>
      <w:r>
        <w:t>Forme originale du circuit imprimé (voir images)</w:t>
      </w:r>
    </w:p>
    <w:p w14:paraId="7D4E49FB" w14:textId="77777777" w:rsidR="005C75ED" w:rsidRDefault="0043167C">
      <w:pPr>
        <w:pStyle w:val="Listenabsatz"/>
        <w:numPr>
          <w:ilvl w:val="0"/>
          <w:numId w:val="2"/>
        </w:numPr>
      </w:pPr>
      <w:r>
        <w:t>Son incroyablement gras</w:t>
      </w:r>
    </w:p>
    <w:p w14:paraId="3F792D7A" w14:textId="77777777" w:rsidR="005C75ED" w:rsidRDefault="005C75ED">
      <w:pPr>
        <w:widowControl w:val="0"/>
        <w:pBdr>
          <w:bottom w:val="single" w:sz="6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6D26E93" w14:textId="77777777" w:rsidR="005C75ED" w:rsidRDefault="005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1E8BB4A" w14:textId="77777777" w:rsidR="005C75ED" w:rsidRDefault="004316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Description</w:t>
      </w:r>
      <w:r>
        <w:rPr>
          <w:rFonts w:cs="Calibri"/>
          <w:b/>
          <w:bCs/>
          <w:sz w:val="24"/>
          <w:szCs w:val="24"/>
        </w:rPr>
        <w:br/>
      </w:r>
    </w:p>
    <w:p w14:paraId="08660770" w14:textId="77777777" w:rsidR="005C75ED" w:rsidRDefault="004316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Fatbee</w:t>
      </w:r>
      <w:proofErr w:type="spellEnd"/>
      <w:r>
        <w:rPr>
          <w:rFonts w:cs="Calibri"/>
          <w:sz w:val="24"/>
          <w:szCs w:val="24"/>
        </w:rPr>
        <w:t xml:space="preserve"> – des sons d'overdrive très gras logés dans une toute petite bête. La première pédale de notre série </w:t>
      </w:r>
      <w:proofErr w:type="spellStart"/>
      <w:r>
        <w:rPr>
          <w:rFonts w:cs="Calibri"/>
          <w:sz w:val="24"/>
          <w:szCs w:val="24"/>
        </w:rPr>
        <w:t>Babee</w:t>
      </w:r>
      <w:proofErr w:type="spellEnd"/>
      <w:r>
        <w:rPr>
          <w:rFonts w:cs="Calibri"/>
          <w:sz w:val="24"/>
          <w:szCs w:val="24"/>
        </w:rPr>
        <w:t xml:space="preserve"> est un circuit overdrive original conçu</w:t>
      </w:r>
      <w:r>
        <w:rPr>
          <w:rFonts w:cs="Calibri"/>
          <w:sz w:val="24"/>
          <w:szCs w:val="24"/>
        </w:rPr>
        <w:t xml:space="preserve"> en collaboration avec le fameux développeur Howard Davis.</w:t>
      </w:r>
    </w:p>
    <w:p w14:paraId="4D380969" w14:textId="77777777" w:rsidR="005C75ED" w:rsidRDefault="005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</w:p>
    <w:p w14:paraId="79CDE40C" w14:textId="77777777" w:rsidR="005C75ED" w:rsidRDefault="004316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Une saturation JFET sans équivalent qui entre progressivement en distorsion comme un ampli à lampes. Le </w:t>
      </w:r>
      <w:proofErr w:type="spellStart"/>
      <w:r>
        <w:rPr>
          <w:rFonts w:cs="Calibri"/>
          <w:sz w:val="24"/>
          <w:szCs w:val="24"/>
        </w:rPr>
        <w:t>Fatbee</w:t>
      </w:r>
      <w:proofErr w:type="spellEnd"/>
      <w:r>
        <w:rPr>
          <w:rFonts w:cs="Calibri"/>
          <w:sz w:val="24"/>
          <w:szCs w:val="24"/>
        </w:rPr>
        <w:t xml:space="preserve"> permet de réchauffer, de piquer ou de faire bourdonner le son de n'importe quel instr</w:t>
      </w:r>
      <w:r>
        <w:rPr>
          <w:rFonts w:cs="Calibri"/>
          <w:sz w:val="24"/>
          <w:szCs w:val="24"/>
        </w:rPr>
        <w:t xml:space="preserve">ument ! </w:t>
      </w:r>
      <w:bookmarkStart w:id="2" w:name="__DdeLink__159_1412555944"/>
      <w:r>
        <w:rPr>
          <w:rFonts w:cs="Calibri"/>
          <w:sz w:val="24"/>
          <w:szCs w:val="24"/>
        </w:rPr>
        <w:t>À toutes les abeilles affamées parmi vous : voilà ce qu'il vous faut pour sucrer votre son !</w:t>
      </w:r>
      <w:bookmarkEnd w:id="2"/>
    </w:p>
    <w:p w14:paraId="6AB29791" w14:textId="77777777" w:rsidR="005C75ED" w:rsidRDefault="005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</w:p>
    <w:p w14:paraId="606D9594" w14:textId="77777777" w:rsidR="005C75ED" w:rsidRDefault="004316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Sortez les crocs parce que cette pédale est gorgée de miel !</w:t>
      </w:r>
    </w:p>
    <w:p w14:paraId="67102AED" w14:textId="77777777" w:rsidR="005C75ED" w:rsidRDefault="005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</w:p>
    <w:p w14:paraId="724BAFF8" w14:textId="77777777" w:rsidR="005C75ED" w:rsidRDefault="005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CAAB02F" w14:textId="77777777" w:rsidR="005C75ED" w:rsidRDefault="004316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Caractéristiques</w:t>
      </w:r>
    </w:p>
    <w:p w14:paraId="1B35D4EA" w14:textId="77777777" w:rsidR="005C75ED" w:rsidRDefault="005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B35E6AD" w14:textId="77777777" w:rsidR="005C75ED" w:rsidRPr="0043167C" w:rsidRDefault="0043167C" w:rsidP="0043167C">
      <w:pPr>
        <w:pStyle w:val="Listenabsatz"/>
        <w:numPr>
          <w:ilvl w:val="0"/>
          <w:numId w:val="2"/>
        </w:numPr>
      </w:pPr>
      <w:r w:rsidRPr="0043167C">
        <w:t>Pédale d'overdrive de type JFET</w:t>
      </w:r>
    </w:p>
    <w:p w14:paraId="5DDF7A99" w14:textId="77777777" w:rsidR="005C75ED" w:rsidRPr="0043167C" w:rsidRDefault="0043167C" w:rsidP="0043167C">
      <w:pPr>
        <w:pStyle w:val="Listenabsatz"/>
        <w:numPr>
          <w:ilvl w:val="0"/>
          <w:numId w:val="2"/>
        </w:numPr>
      </w:pPr>
      <w:r w:rsidRPr="0043167C">
        <w:t xml:space="preserve">Circuit original conçu par le </w:t>
      </w:r>
      <w:r w:rsidRPr="0043167C">
        <w:t>célèbre développeur Howard Davis</w:t>
      </w:r>
    </w:p>
    <w:p w14:paraId="616F343E" w14:textId="77777777" w:rsidR="005C75ED" w:rsidRPr="0043167C" w:rsidRDefault="0043167C" w:rsidP="0043167C">
      <w:pPr>
        <w:pStyle w:val="Listenabsatz"/>
        <w:numPr>
          <w:ilvl w:val="0"/>
          <w:numId w:val="2"/>
        </w:numPr>
      </w:pPr>
      <w:r w:rsidRPr="0043167C">
        <w:t>Entre en distorsion comme un ampli à lampes</w:t>
      </w:r>
    </w:p>
    <w:p w14:paraId="0234279D" w14:textId="77777777" w:rsidR="005C75ED" w:rsidRPr="0043167C" w:rsidRDefault="0043167C" w:rsidP="0043167C">
      <w:pPr>
        <w:pStyle w:val="Listenabsatz"/>
        <w:numPr>
          <w:ilvl w:val="0"/>
          <w:numId w:val="2"/>
        </w:numPr>
      </w:pPr>
      <w:r w:rsidRPr="0043167C">
        <w:t xml:space="preserve">Réglages : Honey (gain), </w:t>
      </w:r>
      <w:proofErr w:type="spellStart"/>
      <w:r w:rsidRPr="0043167C">
        <w:t>Flavor</w:t>
      </w:r>
      <w:proofErr w:type="spellEnd"/>
      <w:r w:rsidRPr="0043167C">
        <w:t xml:space="preserve"> (tonalité), </w:t>
      </w:r>
      <w:proofErr w:type="spellStart"/>
      <w:r w:rsidRPr="0043167C">
        <w:t>Weight</w:t>
      </w:r>
      <w:proofErr w:type="spellEnd"/>
      <w:r w:rsidRPr="0043167C">
        <w:t xml:space="preserve"> (volume)</w:t>
      </w:r>
    </w:p>
    <w:p w14:paraId="25E05388" w14:textId="77777777" w:rsidR="005C75ED" w:rsidRPr="0043167C" w:rsidRDefault="0043167C" w:rsidP="0043167C">
      <w:pPr>
        <w:pStyle w:val="Listenabsatz"/>
        <w:numPr>
          <w:ilvl w:val="0"/>
          <w:numId w:val="2"/>
        </w:numPr>
      </w:pPr>
      <w:r w:rsidRPr="0043167C">
        <w:t>Alimentation électrique : 9 V 36 mA</w:t>
      </w:r>
    </w:p>
    <w:p w14:paraId="29F1434E" w14:textId="77777777" w:rsidR="005C75ED" w:rsidRPr="0043167C" w:rsidRDefault="0043167C" w:rsidP="0043167C">
      <w:pPr>
        <w:pStyle w:val="Listenabsatz"/>
        <w:numPr>
          <w:ilvl w:val="0"/>
          <w:numId w:val="2"/>
        </w:numPr>
      </w:pPr>
      <w:r w:rsidRPr="0043167C">
        <w:t>Dimensions : 11,43 x 5,7 x 5,7 cm, 0,23 kg</w:t>
      </w:r>
    </w:p>
    <w:p w14:paraId="27AFC8FA" w14:textId="77777777" w:rsidR="005C75ED" w:rsidRPr="0043167C" w:rsidRDefault="0043167C" w:rsidP="0043167C">
      <w:pPr>
        <w:pStyle w:val="Listenabsatz"/>
        <w:numPr>
          <w:ilvl w:val="0"/>
          <w:numId w:val="2"/>
        </w:numPr>
      </w:pPr>
      <w:r w:rsidRPr="0043167C">
        <w:t>Conçu et fabriqué en Californie, États-U</w:t>
      </w:r>
      <w:r w:rsidRPr="0043167C">
        <w:t>nis</w:t>
      </w:r>
    </w:p>
    <w:p w14:paraId="1DBDD6CB" w14:textId="77777777" w:rsidR="005C75ED" w:rsidRDefault="005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</w:p>
    <w:p w14:paraId="16E5F786" w14:textId="77777777" w:rsidR="005C75ED" w:rsidRDefault="005C75ED"/>
    <w:sectPr w:rsidR="005C75ED">
      <w:pgSz w:w="12240" w:h="15840"/>
      <w:pgMar w:top="1417" w:right="1440" w:bottom="1134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6C"/>
    <w:multiLevelType w:val="multilevel"/>
    <w:tmpl w:val="7E341C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8B36FC"/>
    <w:multiLevelType w:val="multilevel"/>
    <w:tmpl w:val="5CBE59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583130"/>
    <w:multiLevelType w:val="multilevel"/>
    <w:tmpl w:val="59A209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5ED"/>
    <w:rsid w:val="0043167C"/>
    <w:rsid w:val="005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8340"/>
  <w15:docId w15:val="{C350D1EB-E6B1-4C8B-B61E-CD67A731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eastAsia="Times New Roman" w:cs="Times New Roman"/>
      <w:lang w:eastAsia="de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enInternet">
    <w:name w:val="Lien Internet"/>
    <w:basedOn w:val="Absatz-Standardschriftart"/>
    <w:rPr>
      <w:color w:val="0563C1"/>
      <w:u w:val="single"/>
    </w:rPr>
  </w:style>
  <w:style w:type="character" w:styleId="BesuchterLink">
    <w:name w:val="FollowedHyperlink"/>
    <w:basedOn w:val="Absatz-Standardschriftart"/>
    <w:qFormat/>
    <w:rPr>
      <w:color w:val="954F72"/>
      <w:u w:val="single"/>
    </w:rPr>
  </w:style>
  <w:style w:type="character" w:styleId="NichtaufgelsteErwhnung">
    <w:name w:val="Unresolved Mention"/>
    <w:basedOn w:val="Absatz-Standardschriftart"/>
    <w:qFormat/>
    <w:rPr>
      <w:color w:val="605E5C"/>
      <w:highlight w:val="lightGray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Cs/>
    </w:rPr>
  </w:style>
  <w:style w:type="paragraph" w:customStyle="1" w:styleId="Titre">
    <w:name w:val="Titre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h/zuxfsy5sua2uzxu/AABZUJsmGyudkLZ-MWNWHy0Ua?dl=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dropbox.com/sh/zuxfsy5sua2uzxu/AABZUJsmGyudkLZ-MWNWHy0Ua?dl=0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025742-DA2A-4FD2-A264-3CA0B58DD030}"/>
</file>

<file path=customXml/itemProps2.xml><?xml version="1.0" encoding="utf-8"?>
<ds:datastoreItem xmlns:ds="http://schemas.openxmlformats.org/officeDocument/2006/customXml" ds:itemID="{EAC4E568-C004-4B99-8A7F-8BCB13C9862A}"/>
</file>

<file path=customXml/itemProps3.xml><?xml version="1.0" encoding="utf-8"?>
<ds:datastoreItem xmlns:ds="http://schemas.openxmlformats.org/officeDocument/2006/customXml" ds:itemID="{CD4CDCEE-A7AB-4EC5-BE9D-CDDBF17B18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dc:description/>
  <cp:lastModifiedBy>Mario van Helden</cp:lastModifiedBy>
  <cp:revision>6</cp:revision>
  <dcterms:created xsi:type="dcterms:W3CDTF">2020-01-09T23:07:00Z</dcterms:created>
  <dcterms:modified xsi:type="dcterms:W3CDTF">2020-03-30T14:04:00Z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0x0101005F88127E5D586D44AF664B8E47919329</vt:lpwstr>
  </property>
</Properties>
</file>