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47B7CDAE" w:rsidR="003330C7" w:rsidRPr="00D23A04" w:rsidRDefault="00EF2D8D">
      <w:pPr>
        <w:rPr>
          <w:b/>
          <w:bCs/>
          <w:sz w:val="28"/>
          <w:szCs w:val="28"/>
          <w:lang w:val="en-US"/>
        </w:rPr>
      </w:pPr>
      <w:r w:rsidRPr="00D23A04">
        <w:rPr>
          <w:b/>
          <w:bCs/>
          <w:sz w:val="28"/>
          <w:szCs w:val="28"/>
          <w:lang w:val="en-US"/>
        </w:rPr>
        <w:t>Apex AX-48 Pro</w:t>
      </w:r>
      <w:r w:rsidR="00D23A04" w:rsidRPr="00D23A04">
        <w:rPr>
          <w:b/>
          <w:bCs/>
          <w:sz w:val="28"/>
          <w:szCs w:val="28"/>
          <w:lang w:val="en-US"/>
        </w:rPr>
        <w:t xml:space="preserve"> Plus</w:t>
      </w:r>
      <w:r w:rsidRPr="00D23A04">
        <w:rPr>
          <w:b/>
          <w:bCs/>
          <w:sz w:val="28"/>
          <w:szCs w:val="28"/>
          <w:lang w:val="en-US"/>
        </w:rPr>
        <w:t xml:space="preserve"> - Stand per Due </w:t>
      </w:r>
      <w:proofErr w:type="spellStart"/>
      <w:r w:rsidRPr="00D23A04">
        <w:rPr>
          <w:b/>
          <w:bCs/>
          <w:sz w:val="28"/>
          <w:szCs w:val="28"/>
          <w:lang w:val="en-US"/>
        </w:rPr>
        <w:t>Tastiere</w:t>
      </w:r>
      <w:proofErr w:type="spellEnd"/>
    </w:p>
    <w:p w14:paraId="4EED1264" w14:textId="77777777" w:rsidR="00EF2D8D" w:rsidRPr="00D23A04" w:rsidRDefault="00EF2D8D">
      <w:pPr>
        <w:rPr>
          <w:lang w:val="en-US"/>
        </w:rPr>
      </w:pPr>
    </w:p>
    <w:p w14:paraId="7CDF93BC" w14:textId="42CA3B93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F37090E" w14:textId="0C08FEE9" w:rsidR="003330C7" w:rsidRDefault="008F6F94" w:rsidP="00EF2D8D">
      <w:pPr>
        <w:pStyle w:val="Paragrafoelenco"/>
        <w:numPr>
          <w:ilvl w:val="0"/>
          <w:numId w:val="3"/>
        </w:numPr>
      </w:pPr>
      <w:r>
        <w:t xml:space="preserve">Stand </w:t>
      </w:r>
      <w:r w:rsidR="0059641F">
        <w:t>per Due Tastiere</w:t>
      </w:r>
    </w:p>
    <w:p w14:paraId="365D76BC" w14:textId="57CDE400" w:rsidR="00334B76" w:rsidRDefault="00334B76" w:rsidP="00EF2D8D">
      <w:pPr>
        <w:pStyle w:val="Paragrafoelenco"/>
        <w:numPr>
          <w:ilvl w:val="0"/>
          <w:numId w:val="3"/>
        </w:numPr>
      </w:pPr>
      <w:r>
        <w:t>Semplice da Montare e Smontare</w:t>
      </w:r>
    </w:p>
    <w:p w14:paraId="10B0C25F" w14:textId="764EDB27" w:rsidR="00334B76" w:rsidRDefault="00533D09" w:rsidP="00EF2D8D">
      <w:pPr>
        <w:pStyle w:val="Paragrafoelenco"/>
        <w:numPr>
          <w:ilvl w:val="0"/>
          <w:numId w:val="3"/>
        </w:numPr>
      </w:pPr>
      <w:r>
        <w:t>Costruzione di Alta Qualità</w:t>
      </w:r>
    </w:p>
    <w:p w14:paraId="4A3A6473" w14:textId="48B1F4EC" w:rsidR="00533D09" w:rsidRDefault="00C03A78" w:rsidP="00EF2D8D">
      <w:pPr>
        <w:pStyle w:val="Paragrafoelenco"/>
        <w:numPr>
          <w:ilvl w:val="0"/>
          <w:numId w:val="3"/>
        </w:numPr>
      </w:pPr>
      <w:r>
        <w:t xml:space="preserve">Bracci </w:t>
      </w:r>
      <w:r w:rsidR="00171F05">
        <w:t>Tri-bar professionali</w:t>
      </w:r>
    </w:p>
    <w:p w14:paraId="6E0DE5D6" w14:textId="51495AD7" w:rsidR="00A31BFF" w:rsidRDefault="00A31BFF" w:rsidP="00EF2D8D">
      <w:pPr>
        <w:pStyle w:val="Paragrafoelenco"/>
        <w:numPr>
          <w:ilvl w:val="0"/>
          <w:numId w:val="3"/>
        </w:numPr>
      </w:pPr>
      <w:r>
        <w:t xml:space="preserve">Include </w:t>
      </w:r>
      <w:r w:rsidR="00C72618">
        <w:t>un’Asta Microfonica e Borsa Professionali</w:t>
      </w:r>
    </w:p>
    <w:p w14:paraId="0110D26E" w14:textId="77777777" w:rsidR="00EF2D8D" w:rsidRDefault="00EF2D8D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303F97BC" w:rsidR="004966EF" w:rsidRPr="00866DBC" w:rsidRDefault="00866DBC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>Colore: nero</w:t>
      </w:r>
    </w:p>
    <w:p w14:paraId="12ACC69D" w14:textId="3B1E5F0D" w:rsidR="00866DBC" w:rsidRPr="00866DBC" w:rsidRDefault="00866DBC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>Altezza: 116.8 cm</w:t>
      </w:r>
    </w:p>
    <w:p w14:paraId="17315AA7" w14:textId="02ED4BBE" w:rsidR="00866DBC" w:rsidRPr="00866DBC" w:rsidRDefault="00866DBC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>Peso: 8.6 kg</w:t>
      </w:r>
    </w:p>
    <w:p w14:paraId="647F5E89" w14:textId="5ACF6763" w:rsidR="00866DBC" w:rsidRPr="009536F7" w:rsidRDefault="00866DBC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Lunghezza </w:t>
      </w:r>
      <w:r w:rsidR="00C04A14">
        <w:t>Ripiegato: 132</w:t>
      </w:r>
      <w:r w:rsidR="00DC142B">
        <w:t>.</w:t>
      </w:r>
      <w:r w:rsidR="00C04A14">
        <w:t>1 cm</w:t>
      </w:r>
    </w:p>
    <w:p w14:paraId="61BE309B" w14:textId="4D889D15" w:rsidR="009536F7" w:rsidRPr="00D433C5" w:rsidRDefault="009536F7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>Capacità</w:t>
      </w:r>
      <w:r w:rsidR="0074388D">
        <w:t>:</w:t>
      </w:r>
      <w:r>
        <w:t xml:space="preserve"> </w:t>
      </w:r>
      <w:r w:rsidR="000212BB">
        <w:t>fino a 56.8 kg per livello</w:t>
      </w:r>
      <w:r w:rsidR="00BB5032">
        <w:t>, 113.6 kg in totale</w:t>
      </w:r>
    </w:p>
    <w:p w14:paraId="2450C2CC" w14:textId="02AFF287" w:rsidR="00D433C5" w:rsidRPr="00561E0E" w:rsidRDefault="0074388D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Lunghezza Asta Ulti-Boom: </w:t>
      </w:r>
      <w:r w:rsidR="00561E0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48 </w:t>
      </w:r>
      <w:r w:rsidR="00561E0E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561E0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 - 88 </w:t>
      </w:r>
      <w:r w:rsidR="00561E0E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561E0E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32F7E9D4" w14:textId="20746E77" w:rsidR="00561E0E" w:rsidRPr="00BB76ED" w:rsidRDefault="0019797E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Peso Asta Ulti-Boom (con adattatore): 1.1 kg</w:t>
      </w:r>
    </w:p>
    <w:p w14:paraId="02C89C28" w14:textId="77777777" w:rsidR="00BB76ED" w:rsidRDefault="00BB76ED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7AF715ED" w14:textId="0BDF8F3A" w:rsidR="00863FB2" w:rsidRDefault="00CE7A9F">
      <w:r>
        <w:t>Gli stand</w:t>
      </w:r>
      <w:r w:rsidR="002041C8">
        <w:t xml:space="preserve"> per tastiere</w:t>
      </w:r>
      <w:r>
        <w:t xml:space="preserve"> della Serie APEX </w:t>
      </w:r>
      <w:r w:rsidR="002041C8">
        <w:t xml:space="preserve">rappresentano due decenni di ricerca e sviluppo e sono utilizzati in tutto </w:t>
      </w:r>
      <w:r w:rsidR="00D44A1E">
        <w:t xml:space="preserve">il mondo </w:t>
      </w:r>
      <w:r w:rsidR="00CD4F2C">
        <w:t xml:space="preserve">da </w:t>
      </w:r>
      <w:r w:rsidR="009A557C">
        <w:t>tastieristi e turnisti</w:t>
      </w:r>
      <w:r w:rsidR="003B1C85">
        <w:t xml:space="preserve">. </w:t>
      </w:r>
      <w:r w:rsidR="0039388D">
        <w:t xml:space="preserve">L’ AX-48 Pro </w:t>
      </w:r>
      <w:r w:rsidR="0019797E">
        <w:t>Plus</w:t>
      </w:r>
      <w:r w:rsidR="00863FB2">
        <w:t xml:space="preserve"> </w:t>
      </w:r>
      <w:r w:rsidR="00043BA3">
        <w:t xml:space="preserve">è un bundle che include </w:t>
      </w:r>
      <w:r w:rsidR="000465E5">
        <w:t xml:space="preserve">il famoso stand AX-48 Pro (nero), AX-48 Pro Mic Boom e AX-48 Pro Tote. La Serie APEX è </w:t>
      </w:r>
      <w:r w:rsidR="009F03B9">
        <w:t>la migliore sul mercato in quanto a stand per tastiere sia per estetica che per caratteristiche</w:t>
      </w:r>
      <w:r w:rsidR="00761D2A">
        <w:t xml:space="preserve">, ed è pensata </w:t>
      </w:r>
      <w:r w:rsidR="00000434">
        <w:t xml:space="preserve">per </w:t>
      </w:r>
      <w:r w:rsidR="00957525">
        <w:t>mettere in risalto i tastierist</w:t>
      </w:r>
      <w:r w:rsidR="00FB69E1">
        <w:t>i e supportare in modo sicuro i loro preziosi strumenti.</w:t>
      </w:r>
    </w:p>
    <w:p w14:paraId="1CFB5629" w14:textId="77777777" w:rsidR="00EF2D8D" w:rsidRPr="008F1339" w:rsidRDefault="00EF2D8D"/>
    <w:p w14:paraId="1046C060" w14:textId="3EBB20EC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2BEAC3CB" w14:textId="5FC96480" w:rsidR="004B1737" w:rsidRDefault="004D11DD" w:rsidP="004D11DD">
      <w:pPr>
        <w:pStyle w:val="Paragrafoelenco"/>
        <w:numPr>
          <w:ilvl w:val="0"/>
          <w:numId w:val="5"/>
        </w:numPr>
      </w:pPr>
      <w:r>
        <w:t xml:space="preserve">Blocca Cavi </w:t>
      </w:r>
      <w:r w:rsidR="00D55B38">
        <w:t>–</w:t>
      </w:r>
      <w:r>
        <w:t xml:space="preserve"> </w:t>
      </w:r>
      <w:r w:rsidR="00D55B38">
        <w:t xml:space="preserve">gli anelli per i cavi sono </w:t>
      </w:r>
      <w:r w:rsidR="001E182F">
        <w:t xml:space="preserve">agganciati sul retro dello stand e </w:t>
      </w:r>
      <w:r w:rsidR="00DA06DD">
        <w:t>regolabili in altezza</w:t>
      </w:r>
    </w:p>
    <w:p w14:paraId="605A3060" w14:textId="2BD98531" w:rsidR="00E01908" w:rsidRDefault="00DA06DD" w:rsidP="00E01908">
      <w:pPr>
        <w:pStyle w:val="Paragrafoelenco"/>
        <w:numPr>
          <w:ilvl w:val="0"/>
          <w:numId w:val="5"/>
        </w:numPr>
      </w:pPr>
      <w:r>
        <w:t xml:space="preserve">Due Livelli </w:t>
      </w:r>
      <w:r w:rsidR="005F7E6F">
        <w:t>–</w:t>
      </w:r>
      <w:r>
        <w:t xml:space="preserve"> </w:t>
      </w:r>
      <w:r w:rsidR="005F7E6F">
        <w:t xml:space="preserve">il livello superiore ha bracci da </w:t>
      </w:r>
      <w:r w:rsidR="001E3906">
        <w:t>33 cm</w:t>
      </w:r>
      <w:r w:rsidR="00E01908">
        <w:t xml:space="preserve"> e quello inferiore da 45.7 cm</w:t>
      </w:r>
      <w:r w:rsidR="00BB0AC0">
        <w:t>, e sono agganciati alla colonna</w:t>
      </w:r>
      <w:r w:rsidR="0066390C">
        <w:t xml:space="preserve"> e regolabili in altezza</w:t>
      </w:r>
    </w:p>
    <w:p w14:paraId="52D78077" w14:textId="488C7D65" w:rsidR="007C0901" w:rsidRDefault="00F93E1D" w:rsidP="00E01908">
      <w:pPr>
        <w:pStyle w:val="Paragrafoelenco"/>
        <w:numPr>
          <w:ilvl w:val="0"/>
          <w:numId w:val="5"/>
        </w:numPr>
      </w:pPr>
      <w:r>
        <w:t xml:space="preserve">Asta Microfonica e Borsa </w:t>
      </w:r>
      <w:r w:rsidR="005A0D2E">
        <w:t>Inclusi – compresa c’è un’asta per microfono</w:t>
      </w:r>
      <w:r w:rsidR="002203AE">
        <w:t xml:space="preserve"> telescopica</w:t>
      </w:r>
      <w:r w:rsidR="005A0D2E">
        <w:t xml:space="preserve"> professionale</w:t>
      </w:r>
      <w:r w:rsidR="002203AE">
        <w:t xml:space="preserve"> Ulti-Boom e un adattatore per fissarla </w:t>
      </w:r>
      <w:r w:rsidR="00AC2F02">
        <w:t xml:space="preserve">in cima allo stand. </w:t>
      </w:r>
      <w:r w:rsidR="00774A07">
        <w:t>La borsa può contenere lo stand e tutti gli accessori</w:t>
      </w:r>
      <w:bookmarkStart w:id="0" w:name="_GoBack"/>
      <w:bookmarkEnd w:id="0"/>
    </w:p>
    <w:p w14:paraId="7F9B15F8" w14:textId="1578A74E" w:rsidR="00D909DF" w:rsidRDefault="00D909DF" w:rsidP="00E01908">
      <w:pPr>
        <w:pStyle w:val="Paragrafoelenco"/>
        <w:numPr>
          <w:ilvl w:val="0"/>
          <w:numId w:val="5"/>
        </w:numPr>
      </w:pPr>
      <w:r>
        <w:t xml:space="preserve">Stabile e Regolabile </w:t>
      </w:r>
      <w:r w:rsidR="00C63483">
        <w:t>–</w:t>
      </w:r>
      <w:r>
        <w:t xml:space="preserve"> </w:t>
      </w:r>
      <w:r w:rsidR="00C63483">
        <w:t xml:space="preserve">alla base dello stand </w:t>
      </w:r>
      <w:r w:rsidR="00CB5FBB">
        <w:t>c’è uno stabilizzatore</w:t>
      </w:r>
      <w:r w:rsidR="00D80708">
        <w:t xml:space="preserve"> per assicurarsi che la colonna rimanga ferma. Una piccola clip </w:t>
      </w:r>
      <w:r w:rsidR="00063FFB">
        <w:t xml:space="preserve">per abbassare lo stand per </w:t>
      </w:r>
      <w:r w:rsidR="00DC6BB5">
        <w:t>tastiere più grandi si trova alla base della colonna</w:t>
      </w:r>
    </w:p>
    <w:p w14:paraId="50B7140E" w14:textId="1DBB3642" w:rsidR="00DC6BB5" w:rsidRPr="004B1737" w:rsidRDefault="00DC6BB5" w:rsidP="00E01908">
      <w:pPr>
        <w:pStyle w:val="Paragrafoelenco"/>
        <w:numPr>
          <w:ilvl w:val="0"/>
          <w:numId w:val="5"/>
        </w:numPr>
      </w:pPr>
      <w:r>
        <w:t xml:space="preserve">Compatta e Portatile </w:t>
      </w:r>
      <w:r w:rsidR="000401C8">
        <w:t>–</w:t>
      </w:r>
      <w:r>
        <w:t xml:space="preserve"> </w:t>
      </w:r>
      <w:r w:rsidR="000401C8">
        <w:t>I bracci e le gambe possono essere</w:t>
      </w:r>
      <w:r w:rsidR="00F00944">
        <w:t xml:space="preserve"> riposte all’interno della colonna </w:t>
      </w:r>
      <w:r w:rsidR="0097513F">
        <w:t>principale</w:t>
      </w:r>
      <w:r w:rsidR="00114F8C">
        <w:t>. Una maniglia è stata integrata nel corpo dello stand per un trasporto più agevole</w:t>
      </w:r>
    </w:p>
    <w:sectPr w:rsidR="00DC6BB5" w:rsidRPr="004B1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325CC"/>
    <w:multiLevelType w:val="hybridMultilevel"/>
    <w:tmpl w:val="5714F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A6428"/>
    <w:multiLevelType w:val="hybridMultilevel"/>
    <w:tmpl w:val="38F47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43666"/>
    <w:multiLevelType w:val="hybridMultilevel"/>
    <w:tmpl w:val="4B1CF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0434"/>
    <w:rsid w:val="000212BB"/>
    <w:rsid w:val="000401C8"/>
    <w:rsid w:val="00043BA3"/>
    <w:rsid w:val="000465E5"/>
    <w:rsid w:val="00063FFB"/>
    <w:rsid w:val="00114F8C"/>
    <w:rsid w:val="00171F05"/>
    <w:rsid w:val="0019797E"/>
    <w:rsid w:val="001E182F"/>
    <w:rsid w:val="001E3906"/>
    <w:rsid w:val="002041C8"/>
    <w:rsid w:val="002203AE"/>
    <w:rsid w:val="00326565"/>
    <w:rsid w:val="003330C7"/>
    <w:rsid w:val="00334B76"/>
    <w:rsid w:val="0034042C"/>
    <w:rsid w:val="0039388D"/>
    <w:rsid w:val="00396B8C"/>
    <w:rsid w:val="003A463A"/>
    <w:rsid w:val="003B1C85"/>
    <w:rsid w:val="003D585D"/>
    <w:rsid w:val="00425C73"/>
    <w:rsid w:val="004966EF"/>
    <w:rsid w:val="004B1737"/>
    <w:rsid w:val="004C2608"/>
    <w:rsid w:val="004D11DD"/>
    <w:rsid w:val="00526E24"/>
    <w:rsid w:val="00533D09"/>
    <w:rsid w:val="00561E0E"/>
    <w:rsid w:val="0059641F"/>
    <w:rsid w:val="005A0D2E"/>
    <w:rsid w:val="005F0A44"/>
    <w:rsid w:val="005F7E6F"/>
    <w:rsid w:val="00614422"/>
    <w:rsid w:val="00634294"/>
    <w:rsid w:val="0066390C"/>
    <w:rsid w:val="006B164F"/>
    <w:rsid w:val="006F58AF"/>
    <w:rsid w:val="0074388D"/>
    <w:rsid w:val="00757A17"/>
    <w:rsid w:val="00761D2A"/>
    <w:rsid w:val="00774A07"/>
    <w:rsid w:val="007C0901"/>
    <w:rsid w:val="00863FB2"/>
    <w:rsid w:val="00866DBC"/>
    <w:rsid w:val="008C7A72"/>
    <w:rsid w:val="008F1339"/>
    <w:rsid w:val="008F6F94"/>
    <w:rsid w:val="00942A74"/>
    <w:rsid w:val="009536F7"/>
    <w:rsid w:val="00957525"/>
    <w:rsid w:val="0097513F"/>
    <w:rsid w:val="009A557C"/>
    <w:rsid w:val="009F03B9"/>
    <w:rsid w:val="00A31BFF"/>
    <w:rsid w:val="00A9092E"/>
    <w:rsid w:val="00AB39C9"/>
    <w:rsid w:val="00AC2F02"/>
    <w:rsid w:val="00B72FFF"/>
    <w:rsid w:val="00B768E8"/>
    <w:rsid w:val="00B868B7"/>
    <w:rsid w:val="00BB0AC0"/>
    <w:rsid w:val="00BB5032"/>
    <w:rsid w:val="00BB76ED"/>
    <w:rsid w:val="00C03A78"/>
    <w:rsid w:val="00C04A14"/>
    <w:rsid w:val="00C0564B"/>
    <w:rsid w:val="00C63483"/>
    <w:rsid w:val="00C72618"/>
    <w:rsid w:val="00C85EFE"/>
    <w:rsid w:val="00CB5FBB"/>
    <w:rsid w:val="00CD4F2C"/>
    <w:rsid w:val="00CD74EA"/>
    <w:rsid w:val="00CE7A9F"/>
    <w:rsid w:val="00D23A04"/>
    <w:rsid w:val="00D433C5"/>
    <w:rsid w:val="00D44A1E"/>
    <w:rsid w:val="00D55B38"/>
    <w:rsid w:val="00D80708"/>
    <w:rsid w:val="00D909DF"/>
    <w:rsid w:val="00DA06DD"/>
    <w:rsid w:val="00DB6BA5"/>
    <w:rsid w:val="00DC142B"/>
    <w:rsid w:val="00DC6919"/>
    <w:rsid w:val="00DC6BB5"/>
    <w:rsid w:val="00DE1178"/>
    <w:rsid w:val="00E01908"/>
    <w:rsid w:val="00EA3EDA"/>
    <w:rsid w:val="00EF2D8D"/>
    <w:rsid w:val="00F00944"/>
    <w:rsid w:val="00F36487"/>
    <w:rsid w:val="00F52894"/>
    <w:rsid w:val="00F93E1D"/>
    <w:rsid w:val="00FB47E5"/>
    <w:rsid w:val="00F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7A583-A8A1-41CA-B5A0-F92ED2E02143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</cp:revision>
  <dcterms:created xsi:type="dcterms:W3CDTF">2020-04-01T10:28:00Z</dcterms:created>
  <dcterms:modified xsi:type="dcterms:W3CDTF">2020-04-01T10:28:00Z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