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CA6D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BMB-200K - Externe ondersteuning voor het monteren van een luidsprekerbehuizing op een paal</w:t>
      </w:r>
    </w:p>
    <w:p w14:paraId="42507544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USP's</w:t>
      </w:r>
    </w:p>
    <w:p w14:paraId="23AF77FE" w14:textId="284C5B93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 xml:space="preserve">• Externe steun voor de veilige montage van elke </w:t>
      </w:r>
      <w:r w:rsidR="00E07FFD" w:rsidRPr="00E07FFD">
        <w:rPr>
          <w:sz w:val="32"/>
          <w:szCs w:val="32"/>
        </w:rPr>
        <w:t>luidspreker</w:t>
      </w:r>
      <w:r w:rsidRPr="00E07FFD">
        <w:rPr>
          <w:sz w:val="32"/>
          <w:szCs w:val="32"/>
        </w:rPr>
        <w:t>kast met platte bodem op een behuizingsstang van 38 mm</w:t>
      </w:r>
    </w:p>
    <w:p w14:paraId="1D9AFDED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Afmetingen: 102 mm x 152 mm</w:t>
      </w:r>
    </w:p>
    <w:p w14:paraId="5E0C3ED8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Alles wat nodig is voor installatie inbegrepen</w:t>
      </w:r>
    </w:p>
    <w:p w14:paraId="16D3C4D4" w14:textId="528E7206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Glasvezelversterk</w:t>
      </w:r>
      <w:r w:rsidR="00E07FFD">
        <w:rPr>
          <w:sz w:val="32"/>
          <w:szCs w:val="32"/>
        </w:rPr>
        <w:t>t</w:t>
      </w:r>
      <w:r w:rsidRPr="00E07FFD">
        <w:rPr>
          <w:sz w:val="32"/>
          <w:szCs w:val="32"/>
        </w:rPr>
        <w:t>e polycarbonaatverbinding (draagvermogen 45,5 kg)</w:t>
      </w:r>
    </w:p>
    <w:p w14:paraId="5532C31E" w14:textId="77777777" w:rsidR="0003634D" w:rsidRPr="00E07FFD" w:rsidRDefault="0003634D" w:rsidP="0003634D">
      <w:pPr>
        <w:rPr>
          <w:sz w:val="32"/>
          <w:szCs w:val="32"/>
        </w:rPr>
      </w:pPr>
    </w:p>
    <w:p w14:paraId="17744864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Functies</w:t>
      </w:r>
    </w:p>
    <w:p w14:paraId="6309ECC8" w14:textId="72F5EE32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 xml:space="preserve">• Past op elke </w:t>
      </w:r>
      <w:r w:rsidR="00E07FFD">
        <w:rPr>
          <w:sz w:val="32"/>
          <w:szCs w:val="32"/>
        </w:rPr>
        <w:t>luidspreker</w:t>
      </w:r>
      <w:r w:rsidRPr="00E07FFD">
        <w:rPr>
          <w:sz w:val="32"/>
          <w:szCs w:val="32"/>
        </w:rPr>
        <w:t>kast met vlakke bodem</w:t>
      </w:r>
    </w:p>
    <w:p w14:paraId="0ECDA74D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Voor montage op stang met een diameter van 38 mm</w:t>
      </w:r>
    </w:p>
    <w:p w14:paraId="0297E501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Afmetingen: 102 mm x 152 mm</w:t>
      </w:r>
    </w:p>
    <w:p w14:paraId="18391B67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Inclusief montagedelen</w:t>
      </w:r>
    </w:p>
    <w:p w14:paraId="61DCEF32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• Laadvermogen: 45,5 kg</w:t>
      </w:r>
    </w:p>
    <w:p w14:paraId="73D14B85" w14:textId="77777777" w:rsidR="0003634D" w:rsidRPr="00E07FFD" w:rsidRDefault="0003634D" w:rsidP="0003634D">
      <w:pPr>
        <w:rPr>
          <w:sz w:val="32"/>
          <w:szCs w:val="32"/>
        </w:rPr>
      </w:pPr>
    </w:p>
    <w:p w14:paraId="3F4B1EE8" w14:textId="77777777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Beschrijving</w:t>
      </w:r>
    </w:p>
    <w:p w14:paraId="3FED9235" w14:textId="19EF7445" w:rsidR="0003634D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Wat doe je als je een speaker hebt die geen ingebouwde standaard voor de hengel heeft, maar</w:t>
      </w:r>
      <w:r w:rsidR="00E07FFD">
        <w:rPr>
          <w:sz w:val="32"/>
          <w:szCs w:val="32"/>
        </w:rPr>
        <w:t xml:space="preserve"> dat je</w:t>
      </w:r>
      <w:r w:rsidRPr="00E07FFD">
        <w:rPr>
          <w:sz w:val="32"/>
          <w:szCs w:val="32"/>
        </w:rPr>
        <w:t xml:space="preserve"> toch je statief wil gebruiken? Het antwoord zit in de BMB-200K externe houder, die eenvoudig onderaan uw kast wordt geïnstalleerd en u bent klaar.</w:t>
      </w:r>
    </w:p>
    <w:p w14:paraId="180ED2A0" w14:textId="77777777" w:rsidR="00054EB2" w:rsidRPr="00E07FFD" w:rsidRDefault="0003634D" w:rsidP="0003634D">
      <w:pPr>
        <w:rPr>
          <w:sz w:val="32"/>
          <w:szCs w:val="32"/>
        </w:rPr>
      </w:pPr>
      <w:r w:rsidRPr="00E07FFD">
        <w:rPr>
          <w:sz w:val="32"/>
          <w:szCs w:val="32"/>
        </w:rPr>
        <w:t>De BMB-200K is een standaard die kan worden aangepast aan elke behuizing met vlakke bodem en bevat alle componenten voor een snelle en eenvoudige installatie.</w:t>
      </w:r>
    </w:p>
    <w:sectPr w:rsidR="00054EB2" w:rsidRPr="00E0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D"/>
    <w:rsid w:val="0003634D"/>
    <w:rsid w:val="00054EB2"/>
    <w:rsid w:val="00E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EE53"/>
  <w15:chartTrackingRefBased/>
  <w15:docId w15:val="{339EAA55-AB14-477D-9B22-F74A227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F86BEF-11BC-43DA-8359-7D5B52D0775E}"/>
</file>

<file path=customXml/itemProps2.xml><?xml version="1.0" encoding="utf-8"?>
<ds:datastoreItem xmlns:ds="http://schemas.openxmlformats.org/officeDocument/2006/customXml" ds:itemID="{4B5DEC04-218A-4391-A71F-85860D44B588}"/>
</file>

<file path=customXml/itemProps3.xml><?xml version="1.0" encoding="utf-8"?>
<ds:datastoreItem xmlns:ds="http://schemas.openxmlformats.org/officeDocument/2006/customXml" ds:itemID="{96C07EB6-AEB6-4880-BAAF-F130D6B5A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2</cp:revision>
  <dcterms:created xsi:type="dcterms:W3CDTF">2020-04-13T10:35:00Z</dcterms:created>
  <dcterms:modified xsi:type="dcterms:W3CDTF">2020-04-15T10:06:00Z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