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AF075" w14:textId="2F7AD52E" w:rsidR="002007AE" w:rsidRDefault="002007AE">
      <w:pPr>
        <w:rPr>
          <w:b/>
          <w:bCs/>
          <w:sz w:val="28"/>
          <w:szCs w:val="28"/>
        </w:rPr>
      </w:pPr>
      <w:r w:rsidRPr="002007AE">
        <w:rPr>
          <w:b/>
          <w:bCs/>
          <w:sz w:val="28"/>
          <w:szCs w:val="28"/>
        </w:rPr>
        <w:t>Pro-</w:t>
      </w:r>
      <w:r w:rsidR="00D92AE8">
        <w:rPr>
          <w:b/>
          <w:bCs/>
          <w:sz w:val="28"/>
          <w:szCs w:val="28"/>
        </w:rPr>
        <w:t>X</w:t>
      </w:r>
      <w:r w:rsidRPr="002007AE">
        <w:rPr>
          <w:b/>
          <w:bCs/>
          <w:sz w:val="28"/>
          <w:szCs w:val="28"/>
        </w:rPr>
        <w:t>-T -</w:t>
      </w:r>
      <w:r w:rsidR="000A3DA3">
        <w:rPr>
          <w:b/>
          <w:bCs/>
          <w:sz w:val="28"/>
          <w:szCs w:val="28"/>
        </w:rPr>
        <w:t>T</w:t>
      </w:r>
      <w:r w:rsidRPr="002007AE">
        <w:rPr>
          <w:b/>
          <w:bCs/>
          <w:sz w:val="28"/>
          <w:szCs w:val="28"/>
        </w:rPr>
        <w:t xml:space="preserve"> </w:t>
      </w:r>
      <w:r w:rsidR="00276CCE">
        <w:rPr>
          <w:b/>
          <w:bCs/>
          <w:sz w:val="28"/>
          <w:szCs w:val="28"/>
        </w:rPr>
        <w:t>Telescopische Microfoonstatief Met Boom</w:t>
      </w:r>
    </w:p>
    <w:p w14:paraId="7CDF93BC" w14:textId="572172B8" w:rsidR="003330C7" w:rsidRPr="00231ED3" w:rsidRDefault="003330C7">
      <w:pPr>
        <w:rPr>
          <w:b/>
          <w:bCs/>
          <w:sz w:val="28"/>
          <w:szCs w:val="28"/>
        </w:rPr>
      </w:pPr>
      <w:r w:rsidRPr="00231ED3">
        <w:rPr>
          <w:b/>
          <w:bCs/>
          <w:sz w:val="28"/>
          <w:szCs w:val="28"/>
        </w:rPr>
        <w:t>USPs</w:t>
      </w:r>
    </w:p>
    <w:p w14:paraId="114281C8" w14:textId="247E55F1" w:rsidR="007C7169" w:rsidRPr="00555A46" w:rsidRDefault="00276CCE" w:rsidP="007C7169">
      <w:pPr>
        <w:pStyle w:val="Lijstalinea"/>
        <w:numPr>
          <w:ilvl w:val="0"/>
          <w:numId w:val="3"/>
        </w:numPr>
      </w:pPr>
      <w:r w:rsidRPr="00555A46">
        <w:t>Telescopisch professioneel microfoonstatief</w:t>
      </w:r>
    </w:p>
    <w:p w14:paraId="0D450E66" w14:textId="0CC6D479" w:rsidR="00D92AE8" w:rsidRPr="00555A46" w:rsidRDefault="00276CCE" w:rsidP="00296A6A">
      <w:pPr>
        <w:pStyle w:val="Lijstalinea"/>
        <w:numPr>
          <w:ilvl w:val="0"/>
          <w:numId w:val="3"/>
        </w:numPr>
      </w:pPr>
      <w:r w:rsidRPr="00555A46">
        <w:t>5/8" Standaardmicrofoonadapter</w:t>
      </w:r>
    </w:p>
    <w:p w14:paraId="050F0491" w14:textId="1B06B3ED" w:rsidR="00043705" w:rsidRPr="00555A46" w:rsidRDefault="00276CCE" w:rsidP="00296A6A">
      <w:pPr>
        <w:pStyle w:val="Lijstalinea"/>
        <w:numPr>
          <w:ilvl w:val="0"/>
          <w:numId w:val="3"/>
        </w:numPr>
      </w:pPr>
      <w:r w:rsidRPr="00555A46">
        <w:t>Statiefbasis met gegoten aluminiumverbinding</w:t>
      </w:r>
    </w:p>
    <w:p w14:paraId="11FE1571" w14:textId="2B0D5ADD" w:rsidR="00071168" w:rsidRPr="00555A46" w:rsidRDefault="00276CCE" w:rsidP="00071168">
      <w:pPr>
        <w:pStyle w:val="Lijstalinea"/>
        <w:numPr>
          <w:ilvl w:val="0"/>
          <w:numId w:val="3"/>
        </w:numPr>
      </w:pPr>
      <w:r w:rsidRPr="00555A46">
        <w:t>Beenvergrendeling in zowel open als gesloten positie</w:t>
      </w:r>
    </w:p>
    <w:p w14:paraId="3A3B775F" w14:textId="7927244C" w:rsidR="00071168" w:rsidRPr="00555A46" w:rsidRDefault="00276CCE" w:rsidP="00071168">
      <w:pPr>
        <w:pStyle w:val="Lijstalinea"/>
        <w:numPr>
          <w:ilvl w:val="0"/>
          <w:numId w:val="3"/>
        </w:numPr>
      </w:pPr>
      <w:r w:rsidRPr="00555A46">
        <w:t>Vergrendelingssysteem met slechts een kwartslag</w:t>
      </w:r>
    </w:p>
    <w:p w14:paraId="3C218E20" w14:textId="102FF156" w:rsidR="009B20C7" w:rsidRPr="00555A46" w:rsidRDefault="00276CCE" w:rsidP="00071168">
      <w:pPr>
        <w:pStyle w:val="Lijstalinea"/>
        <w:numPr>
          <w:ilvl w:val="0"/>
          <w:numId w:val="3"/>
        </w:numPr>
      </w:pPr>
      <w:r w:rsidRPr="00555A46">
        <w:t>De vaste arm past zich aan aan de vier verschillende plaatsingshoeken.</w:t>
      </w:r>
    </w:p>
    <w:p w14:paraId="2D67F190" w14:textId="77777777" w:rsidR="00296A6A" w:rsidRDefault="00296A6A"/>
    <w:p w14:paraId="560B86BD" w14:textId="0A9BE194" w:rsidR="003330C7" w:rsidRPr="00231ED3" w:rsidRDefault="00276CCE">
      <w:pPr>
        <w:rPr>
          <w:b/>
          <w:bCs/>
          <w:sz w:val="28"/>
          <w:szCs w:val="28"/>
        </w:rPr>
      </w:pPr>
      <w:r>
        <w:rPr>
          <w:b/>
          <w:bCs/>
          <w:sz w:val="28"/>
          <w:szCs w:val="28"/>
        </w:rPr>
        <w:t>Kenmerken</w:t>
      </w:r>
    </w:p>
    <w:p w14:paraId="7F5FC8F2" w14:textId="5753FAE0" w:rsidR="004D5AD1" w:rsidRPr="00555A46" w:rsidRDefault="00276CCE" w:rsidP="00205CD8">
      <w:pPr>
        <w:pStyle w:val="Lijstalinea"/>
        <w:numPr>
          <w:ilvl w:val="0"/>
          <w:numId w:val="4"/>
        </w:numPr>
      </w:pPr>
      <w:r w:rsidRPr="00555A46">
        <w:t>Telescopische armlengte: 50,8 - 88,9 cm</w:t>
      </w:r>
    </w:p>
    <w:p w14:paraId="4DE7B9CD" w14:textId="6FCFDBA1" w:rsidR="0037634D" w:rsidRPr="00555A46" w:rsidRDefault="00276CCE" w:rsidP="0037634D">
      <w:pPr>
        <w:pStyle w:val="Lijstalinea"/>
        <w:numPr>
          <w:ilvl w:val="0"/>
          <w:numId w:val="4"/>
        </w:numPr>
      </w:pPr>
      <w:r w:rsidRPr="00555A46">
        <w:t>Poederafwerking</w:t>
      </w:r>
    </w:p>
    <w:p w14:paraId="563A69F4" w14:textId="711CFF32" w:rsidR="0037634D" w:rsidRPr="00555A46" w:rsidRDefault="00276CCE" w:rsidP="0037634D">
      <w:pPr>
        <w:pStyle w:val="Lijstalinea"/>
        <w:numPr>
          <w:ilvl w:val="0"/>
          <w:numId w:val="4"/>
        </w:numPr>
      </w:pPr>
      <w:r w:rsidRPr="00555A46">
        <w:t>Stalen buizen</w:t>
      </w:r>
    </w:p>
    <w:p w14:paraId="5613933F" w14:textId="15DACF53" w:rsidR="00D90CBF" w:rsidRPr="00555A46" w:rsidRDefault="00276CCE" w:rsidP="00205CD8">
      <w:pPr>
        <w:pStyle w:val="Lijstalinea"/>
        <w:numPr>
          <w:ilvl w:val="0"/>
          <w:numId w:val="4"/>
        </w:numPr>
      </w:pPr>
      <w:r w:rsidRPr="00555A46">
        <w:t>Buisvormige diameter: 2,5 cm</w:t>
      </w:r>
    </w:p>
    <w:p w14:paraId="6E45DFC7" w14:textId="554C49A3" w:rsidR="0037634D" w:rsidRPr="00555A46" w:rsidRDefault="00276CCE" w:rsidP="0037634D">
      <w:pPr>
        <w:pStyle w:val="Lijstalinea"/>
        <w:numPr>
          <w:ilvl w:val="0"/>
          <w:numId w:val="4"/>
        </w:numPr>
      </w:pPr>
      <w:r w:rsidRPr="00555A46">
        <w:t>Hoogte: Standaard</w:t>
      </w:r>
    </w:p>
    <w:p w14:paraId="09A6C29E" w14:textId="1DFFCC21" w:rsidR="0037634D" w:rsidRPr="00555A46" w:rsidRDefault="00276CCE" w:rsidP="0037634D">
      <w:pPr>
        <w:pStyle w:val="Lijstalinea"/>
        <w:numPr>
          <w:ilvl w:val="0"/>
          <w:numId w:val="4"/>
        </w:numPr>
      </w:pPr>
      <w:r w:rsidRPr="00555A46">
        <w:t>Staafhoogte: 99,7 cm x 173 cm</w:t>
      </w:r>
    </w:p>
    <w:p w14:paraId="75C70398" w14:textId="10F654AB" w:rsidR="0037634D" w:rsidRPr="00555A46" w:rsidRDefault="00276CCE" w:rsidP="0037634D">
      <w:pPr>
        <w:pStyle w:val="Lijstalinea"/>
        <w:numPr>
          <w:ilvl w:val="0"/>
          <w:numId w:val="4"/>
        </w:numPr>
      </w:pPr>
      <w:r w:rsidRPr="00555A46">
        <w:t>Basis: statief</w:t>
      </w:r>
    </w:p>
    <w:p w14:paraId="6EE1DA86" w14:textId="6E958BA2" w:rsidR="0037634D" w:rsidRPr="00555A46" w:rsidRDefault="00276CCE" w:rsidP="0037634D">
      <w:pPr>
        <w:pStyle w:val="Lijstalinea"/>
        <w:numPr>
          <w:ilvl w:val="0"/>
          <w:numId w:val="4"/>
        </w:numPr>
      </w:pPr>
      <w:r w:rsidRPr="00555A46">
        <w:t>Basis Diameter: 66 cm</w:t>
      </w:r>
    </w:p>
    <w:p w14:paraId="73ED3637" w14:textId="39B0F7E1" w:rsidR="0037634D" w:rsidRPr="00555A46" w:rsidRDefault="00276CCE" w:rsidP="000069D8">
      <w:pPr>
        <w:pStyle w:val="Lijstalinea"/>
        <w:numPr>
          <w:ilvl w:val="0"/>
          <w:numId w:val="4"/>
        </w:numPr>
      </w:pPr>
      <w:r w:rsidRPr="00555A46">
        <w:t>Gewicht: 3,9 kg</w:t>
      </w:r>
    </w:p>
    <w:p w14:paraId="682551D3" w14:textId="77777777" w:rsidR="00205CD8" w:rsidRDefault="00205CD8">
      <w:pPr>
        <w:rPr>
          <w:b/>
          <w:bCs/>
        </w:rPr>
      </w:pPr>
    </w:p>
    <w:p w14:paraId="7C0C8A0B" w14:textId="341BC86F" w:rsidR="003330C7" w:rsidRPr="00231ED3" w:rsidRDefault="00276CCE">
      <w:pPr>
        <w:rPr>
          <w:b/>
          <w:bCs/>
          <w:sz w:val="28"/>
          <w:szCs w:val="28"/>
        </w:rPr>
      </w:pPr>
      <w:r>
        <w:rPr>
          <w:b/>
          <w:bCs/>
          <w:sz w:val="28"/>
          <w:szCs w:val="28"/>
        </w:rPr>
        <w:t>Beschrijving</w:t>
      </w:r>
    </w:p>
    <w:p w14:paraId="5D6F086E" w14:textId="789913DD" w:rsidR="00276CCE" w:rsidRPr="00276CCE" w:rsidRDefault="00276CCE" w:rsidP="00276CCE">
      <w:r w:rsidRPr="00276CCE">
        <w:t xml:space="preserve">De Pro Extreme Series-statief-microfoonstatieven zijn voorzien van ons nieuwe mechanisme waarmee de poten kunnen worden opgeklapt voor een eenvoudigere en minder omvangrijke opslag. Door het vergrendelmechanisme kunnen de poten zowel voor gebruik als voor transport worden vastgezet. </w:t>
      </w:r>
    </w:p>
    <w:p w14:paraId="07A35A94" w14:textId="77777777" w:rsidR="00276CCE" w:rsidRPr="00276CCE" w:rsidRDefault="00276CCE" w:rsidP="00276CCE">
      <w:r w:rsidRPr="00276CCE">
        <w:t xml:space="preserve">De basis is gemaakt van gegoten aluminium, wat zorgt voor de sterkte en het gewicht, de sterkte van de Serie. Met dezelfde dikke buizen als de Pro Series combineren ze een ultrasterke poedercoating, waardoor de hele standaard 20 keer sterker is dan een normale standaard. </w:t>
      </w:r>
    </w:p>
    <w:p w14:paraId="062FB0B3" w14:textId="20D6817C" w:rsidR="00231ED3" w:rsidRPr="00D76EDA" w:rsidRDefault="00231ED3" w:rsidP="00231ED3">
      <w:pPr>
        <w:pStyle w:val="Lijstalinea"/>
      </w:pPr>
    </w:p>
    <w:p w14:paraId="1046C060" w14:textId="3603FE43" w:rsidR="00526E24" w:rsidRPr="00231ED3" w:rsidRDefault="00276CCE">
      <w:pPr>
        <w:rPr>
          <w:b/>
          <w:bCs/>
          <w:sz w:val="28"/>
          <w:szCs w:val="28"/>
        </w:rPr>
      </w:pPr>
      <w:r>
        <w:rPr>
          <w:b/>
          <w:bCs/>
          <w:sz w:val="28"/>
          <w:szCs w:val="28"/>
        </w:rPr>
        <w:t>In Detail</w:t>
      </w:r>
    </w:p>
    <w:p w14:paraId="06AEF2EC" w14:textId="0D652DB0" w:rsidR="00335BBF" w:rsidRPr="00555A46" w:rsidRDefault="00276CCE" w:rsidP="00335BBF">
      <w:pPr>
        <w:pStyle w:val="Lijstalinea"/>
        <w:numPr>
          <w:ilvl w:val="0"/>
          <w:numId w:val="5"/>
        </w:numPr>
      </w:pPr>
      <w:r w:rsidRPr="00555A46">
        <w:t>Stabiele statiefbasis - De statiefbasis zorgt voor stabiliteit en het aluminium verbindingsstuk vergrendelt de poten op hun plaats</w:t>
      </w:r>
    </w:p>
    <w:p w14:paraId="36E1523B" w14:textId="53638401" w:rsidR="008B5110" w:rsidRPr="00555A46" w:rsidRDefault="00276CCE" w:rsidP="008B5110">
      <w:pPr>
        <w:pStyle w:val="Lijstalinea"/>
        <w:numPr>
          <w:ilvl w:val="0"/>
          <w:numId w:val="5"/>
        </w:numPr>
      </w:pPr>
      <w:r w:rsidRPr="00555A46">
        <w:t>Eenvoudige en snelle klem - stil en sterk, in tegenstelling tot andere goedkopere statieven. Met een kwartslag gaat hij open en dicht.</w:t>
      </w:r>
    </w:p>
    <w:p w14:paraId="48B4DDF9" w14:textId="1E252205" w:rsidR="008B5110" w:rsidRPr="00555A46" w:rsidRDefault="00276CCE" w:rsidP="008B5110">
      <w:pPr>
        <w:pStyle w:val="Lijstalinea"/>
        <w:numPr>
          <w:ilvl w:val="0"/>
          <w:numId w:val="5"/>
        </w:numPr>
      </w:pPr>
      <w:r w:rsidRPr="00555A46">
        <w:t>Bestand materiaal - 2,5 cm diameter staal en poedercoating</w:t>
      </w:r>
    </w:p>
    <w:p w14:paraId="5DE5CB25" w14:textId="33880A9E" w:rsidR="0084793D" w:rsidRPr="00555A46" w:rsidRDefault="00276CCE" w:rsidP="008B5110">
      <w:pPr>
        <w:pStyle w:val="Lijstalinea"/>
        <w:numPr>
          <w:ilvl w:val="0"/>
          <w:numId w:val="5"/>
        </w:numPr>
      </w:pPr>
      <w:r w:rsidRPr="00555A46">
        <w:t>Basisvergrendeling - kan zowel in open als gesloten toestand worden vergrendeld</w:t>
      </w:r>
    </w:p>
    <w:p w14:paraId="3A5EABC4" w14:textId="78BB4033" w:rsidR="00555A46" w:rsidRPr="00555A46" w:rsidRDefault="00276CCE" w:rsidP="00276CCE">
      <w:pPr>
        <w:pStyle w:val="Lijstalinea"/>
        <w:numPr>
          <w:ilvl w:val="0"/>
          <w:numId w:val="5"/>
        </w:numPr>
      </w:pPr>
      <w:r w:rsidRPr="00555A46">
        <w:t>Telescopische arm - kan onder een hoek worden geplaatst, gedraaid, uitgeschoven en gestuurd met één enkele bediening.</w:t>
      </w:r>
    </w:p>
    <w:p w14:paraId="08520920" w14:textId="77777777" w:rsidR="00276CCE" w:rsidRPr="00555A46" w:rsidRDefault="00276CCE" w:rsidP="00276CCE"/>
    <w:p w14:paraId="662F1263" w14:textId="0A1EA581" w:rsidR="008B5110" w:rsidRPr="00555A46" w:rsidRDefault="008B5110" w:rsidP="00D76EDA"/>
    <w:sectPr w:rsidR="008B5110" w:rsidRPr="00555A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3E86"/>
    <w:rsid w:val="0000616C"/>
    <w:rsid w:val="000069D8"/>
    <w:rsid w:val="00043705"/>
    <w:rsid w:val="00047CC7"/>
    <w:rsid w:val="00054BAF"/>
    <w:rsid w:val="00066B1A"/>
    <w:rsid w:val="00071168"/>
    <w:rsid w:val="00080119"/>
    <w:rsid w:val="000A3DA3"/>
    <w:rsid w:val="000B34EE"/>
    <w:rsid w:val="00107183"/>
    <w:rsid w:val="00133EE8"/>
    <w:rsid w:val="001636DA"/>
    <w:rsid w:val="00196C59"/>
    <w:rsid w:val="001B2056"/>
    <w:rsid w:val="001F30C7"/>
    <w:rsid w:val="002007AE"/>
    <w:rsid w:val="00205CD8"/>
    <w:rsid w:val="00210182"/>
    <w:rsid w:val="00231ED3"/>
    <w:rsid w:val="0023302F"/>
    <w:rsid w:val="002429A9"/>
    <w:rsid w:val="002441F8"/>
    <w:rsid w:val="0024502E"/>
    <w:rsid w:val="002509FA"/>
    <w:rsid w:val="00276CCE"/>
    <w:rsid w:val="00296A6A"/>
    <w:rsid w:val="002B1DAF"/>
    <w:rsid w:val="00315C85"/>
    <w:rsid w:val="00326565"/>
    <w:rsid w:val="003330C7"/>
    <w:rsid w:val="00335BBF"/>
    <w:rsid w:val="003514A5"/>
    <w:rsid w:val="0037634D"/>
    <w:rsid w:val="00396B8C"/>
    <w:rsid w:val="003A463A"/>
    <w:rsid w:val="003E7028"/>
    <w:rsid w:val="00425C73"/>
    <w:rsid w:val="00467227"/>
    <w:rsid w:val="00475D86"/>
    <w:rsid w:val="004966EF"/>
    <w:rsid w:val="004B7C02"/>
    <w:rsid w:val="004D5AD1"/>
    <w:rsid w:val="005167D9"/>
    <w:rsid w:val="00526E24"/>
    <w:rsid w:val="00555A46"/>
    <w:rsid w:val="00564727"/>
    <w:rsid w:val="005C1207"/>
    <w:rsid w:val="005D25C2"/>
    <w:rsid w:val="005D4F98"/>
    <w:rsid w:val="005E5A64"/>
    <w:rsid w:val="00614422"/>
    <w:rsid w:val="00634294"/>
    <w:rsid w:val="00640F18"/>
    <w:rsid w:val="006A19AA"/>
    <w:rsid w:val="006B164F"/>
    <w:rsid w:val="006F1910"/>
    <w:rsid w:val="006F58AF"/>
    <w:rsid w:val="00732695"/>
    <w:rsid w:val="00757A17"/>
    <w:rsid w:val="00791148"/>
    <w:rsid w:val="007C0DBC"/>
    <w:rsid w:val="007C7169"/>
    <w:rsid w:val="007D21B0"/>
    <w:rsid w:val="0084793D"/>
    <w:rsid w:val="008821B3"/>
    <w:rsid w:val="0089413A"/>
    <w:rsid w:val="008977CD"/>
    <w:rsid w:val="008B5110"/>
    <w:rsid w:val="008C496F"/>
    <w:rsid w:val="008F1339"/>
    <w:rsid w:val="00901A04"/>
    <w:rsid w:val="00942A74"/>
    <w:rsid w:val="009B20C7"/>
    <w:rsid w:val="009E5D33"/>
    <w:rsid w:val="00A119C8"/>
    <w:rsid w:val="00A15A09"/>
    <w:rsid w:val="00A62AE8"/>
    <w:rsid w:val="00A64295"/>
    <w:rsid w:val="00A9092E"/>
    <w:rsid w:val="00B61D30"/>
    <w:rsid w:val="00B868B7"/>
    <w:rsid w:val="00C0564B"/>
    <w:rsid w:val="00C159B9"/>
    <w:rsid w:val="00C7177C"/>
    <w:rsid w:val="00C776EE"/>
    <w:rsid w:val="00C93577"/>
    <w:rsid w:val="00CD74EA"/>
    <w:rsid w:val="00CE0121"/>
    <w:rsid w:val="00CF6618"/>
    <w:rsid w:val="00D12FBB"/>
    <w:rsid w:val="00D22383"/>
    <w:rsid w:val="00D22AED"/>
    <w:rsid w:val="00D76EDA"/>
    <w:rsid w:val="00D800AF"/>
    <w:rsid w:val="00D90CBF"/>
    <w:rsid w:val="00D92AE8"/>
    <w:rsid w:val="00DB6BA5"/>
    <w:rsid w:val="00DC6919"/>
    <w:rsid w:val="00DD41B9"/>
    <w:rsid w:val="00DE1178"/>
    <w:rsid w:val="00E30B7C"/>
    <w:rsid w:val="00E31D38"/>
    <w:rsid w:val="00E65C1A"/>
    <w:rsid w:val="00EA3EDA"/>
    <w:rsid w:val="00F251C3"/>
    <w:rsid w:val="00F36487"/>
    <w:rsid w:val="00F52894"/>
    <w:rsid w:val="00F570DE"/>
    <w:rsid w:val="00F603A8"/>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8AB05-C215-4BD7-AA3A-7071751B102A}"/>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1411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2020-06-29T16:22:00Z</dcterms:created>
  <dcterms:modified xsi:type="dcterms:W3CDTF">2020-06-29T16:22:00Z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