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B453B" w14:textId="2B2A59EF" w:rsidR="0023483A" w:rsidRDefault="0023483A">
      <w:pPr>
        <w:rPr>
          <w:b/>
          <w:bCs/>
          <w:sz w:val="28"/>
          <w:szCs w:val="28"/>
        </w:rPr>
      </w:pPr>
      <w:r w:rsidRPr="0023483A">
        <w:rPr>
          <w:b/>
          <w:bCs/>
          <w:sz w:val="28"/>
          <w:szCs w:val="28"/>
        </w:rPr>
        <w:t>TBR-1</w:t>
      </w:r>
      <w:r w:rsidR="00A4330A">
        <w:rPr>
          <w:b/>
          <w:bCs/>
          <w:sz w:val="28"/>
          <w:szCs w:val="28"/>
        </w:rPr>
        <w:t>8</w:t>
      </w:r>
      <w:r w:rsidRPr="0023483A">
        <w:rPr>
          <w:b/>
          <w:bCs/>
          <w:sz w:val="28"/>
          <w:szCs w:val="28"/>
        </w:rPr>
        <w:t xml:space="preserve">0 </w:t>
      </w:r>
      <w:r w:rsidR="00330130">
        <w:rPr>
          <w:b/>
          <w:bCs/>
          <w:sz w:val="28"/>
          <w:szCs w:val="28"/>
        </w:rPr>
        <w:t>–</w:t>
      </w:r>
      <w:r w:rsidRPr="0023483A">
        <w:rPr>
          <w:b/>
          <w:bCs/>
          <w:sz w:val="28"/>
          <w:szCs w:val="28"/>
        </w:rPr>
        <w:t xml:space="preserve"> </w:t>
      </w:r>
      <w:r w:rsidR="00330130">
        <w:rPr>
          <w:b/>
          <w:bCs/>
          <w:sz w:val="28"/>
          <w:szCs w:val="28"/>
        </w:rPr>
        <w:t>Paire de bras de support 45,70 cm</w:t>
      </w:r>
    </w:p>
    <w:p w14:paraId="5CF678C3" w14:textId="77777777" w:rsidR="000F7399" w:rsidRPr="000F7399" w:rsidRDefault="000F7399">
      <w:pPr>
        <w:rPr>
          <w:b/>
          <w:bCs/>
          <w:sz w:val="28"/>
          <w:szCs w:val="28"/>
        </w:rPr>
      </w:pPr>
    </w:p>
    <w:p w14:paraId="7CDF93BC" w14:textId="672DA3EC" w:rsidR="003330C7" w:rsidRPr="0050163B" w:rsidRDefault="003330C7">
      <w:pPr>
        <w:rPr>
          <w:b/>
          <w:bCs/>
        </w:rPr>
      </w:pPr>
      <w:r w:rsidRPr="0050163B">
        <w:rPr>
          <w:b/>
          <w:bCs/>
        </w:rPr>
        <w:t>USPs</w:t>
      </w:r>
    </w:p>
    <w:p w14:paraId="6408C525" w14:textId="200CC67E" w:rsidR="000E1C47" w:rsidRPr="000F7399" w:rsidRDefault="00330130" w:rsidP="00AD28AC">
      <w:pPr>
        <w:pStyle w:val="Lijstalinea"/>
        <w:numPr>
          <w:ilvl w:val="0"/>
          <w:numId w:val="7"/>
        </w:numPr>
      </w:pPr>
      <w:r w:rsidRPr="000F7399">
        <w:rPr>
          <w:lang w:val="fr-FR"/>
        </w:rPr>
        <w:t xml:space="preserve">Paire de bras de support </w:t>
      </w:r>
      <w:proofErr w:type="spellStart"/>
      <w:r w:rsidRPr="000F7399">
        <w:rPr>
          <w:lang w:val="fr-FR"/>
        </w:rPr>
        <w:t>Tribar</w:t>
      </w:r>
      <w:proofErr w:type="spellEnd"/>
      <w:r w:rsidRPr="000F7399">
        <w:rPr>
          <w:lang w:val="fr-FR"/>
        </w:rPr>
        <w:t xml:space="preserve"> 18 "pour grands claviers</w:t>
      </w:r>
    </w:p>
    <w:p w14:paraId="6A19C19C" w14:textId="61BE8A87" w:rsidR="00AD28AC" w:rsidRPr="000F7399" w:rsidRDefault="00330130" w:rsidP="00AD28AC">
      <w:pPr>
        <w:pStyle w:val="Lijstalinea"/>
        <w:numPr>
          <w:ilvl w:val="0"/>
          <w:numId w:val="7"/>
        </w:numPr>
      </w:pPr>
      <w:r w:rsidRPr="000F7399">
        <w:rPr>
          <w:lang w:val="fr-FR"/>
        </w:rPr>
        <w:t>Prise en charge extrêmement robuste pour un niveau</w:t>
      </w:r>
    </w:p>
    <w:p w14:paraId="1F450739" w14:textId="1B02C2F7" w:rsidR="002F5D7D" w:rsidRPr="000F7399" w:rsidRDefault="00330130" w:rsidP="00AD28AC">
      <w:pPr>
        <w:pStyle w:val="Lijstalinea"/>
        <w:numPr>
          <w:ilvl w:val="0"/>
          <w:numId w:val="7"/>
        </w:numPr>
      </w:pPr>
      <w:r w:rsidRPr="000F7399">
        <w:rPr>
          <w:lang w:val="fr-FR"/>
        </w:rPr>
        <w:t>À utiliser avec l'</w:t>
      </w:r>
      <w:proofErr w:type="spellStart"/>
      <w:r w:rsidRPr="000F7399">
        <w:rPr>
          <w:lang w:val="fr-FR"/>
        </w:rPr>
        <w:t>Ultimate</w:t>
      </w:r>
      <w:proofErr w:type="spellEnd"/>
      <w:r w:rsidRPr="000F7399">
        <w:rPr>
          <w:lang w:val="fr-FR"/>
        </w:rPr>
        <w:t xml:space="preserve"> Support CMP-485 Super Clamp (vendu séparément)</w:t>
      </w:r>
    </w:p>
    <w:p w14:paraId="157AA607" w14:textId="64295B5C" w:rsidR="00834089" w:rsidRPr="000F7399" w:rsidRDefault="00330130" w:rsidP="00AD28AC">
      <w:pPr>
        <w:pStyle w:val="Lijstalinea"/>
        <w:numPr>
          <w:ilvl w:val="0"/>
          <w:numId w:val="7"/>
        </w:numPr>
      </w:pPr>
      <w:r w:rsidRPr="000F7399">
        <w:rPr>
          <w:lang w:val="fr-FR"/>
        </w:rPr>
        <w:t xml:space="preserve">Compatible avec le support </w:t>
      </w:r>
      <w:proofErr w:type="spellStart"/>
      <w:r w:rsidRPr="000F7399">
        <w:rPr>
          <w:lang w:val="fr-FR"/>
        </w:rPr>
        <w:t>Ultimate</w:t>
      </w:r>
      <w:proofErr w:type="spellEnd"/>
      <w:r w:rsidRPr="000F7399">
        <w:rPr>
          <w:lang w:val="fr-FR"/>
        </w:rPr>
        <w:t xml:space="preserve"> Support APEX AX-48 Pro</w:t>
      </w:r>
    </w:p>
    <w:p w14:paraId="20105412" w14:textId="5A8FABBF" w:rsidR="007B1588" w:rsidRPr="0050163B" w:rsidRDefault="007B1588" w:rsidP="000E1C47">
      <w:pPr>
        <w:pStyle w:val="Lijstalinea"/>
      </w:pPr>
    </w:p>
    <w:p w14:paraId="560B86BD" w14:textId="17956F5B" w:rsidR="003330C7" w:rsidRPr="0050163B" w:rsidRDefault="003330C7">
      <w:pPr>
        <w:rPr>
          <w:b/>
          <w:bCs/>
        </w:rPr>
      </w:pPr>
      <w:r w:rsidRPr="0050163B">
        <w:rPr>
          <w:b/>
          <w:bCs/>
        </w:rPr>
        <w:t>Cara</w:t>
      </w:r>
      <w:r w:rsidR="00330130" w:rsidRPr="0050163B">
        <w:rPr>
          <w:b/>
          <w:bCs/>
        </w:rPr>
        <w:t>ctéristiques</w:t>
      </w:r>
    </w:p>
    <w:p w14:paraId="77C063D9" w14:textId="7DD4AFD9" w:rsidR="00AF56B4" w:rsidRPr="000F7399" w:rsidRDefault="00330130" w:rsidP="00790188">
      <w:pPr>
        <w:pStyle w:val="Lijstalinea"/>
        <w:numPr>
          <w:ilvl w:val="0"/>
          <w:numId w:val="4"/>
        </w:numPr>
      </w:pPr>
      <w:r w:rsidRPr="000F7399">
        <w:rPr>
          <w:lang w:val="fr-FR"/>
        </w:rPr>
        <w:t>Vendu en paire (quantité 2)</w:t>
      </w:r>
    </w:p>
    <w:p w14:paraId="277715B5" w14:textId="6E48F290" w:rsidR="00EE0BBD" w:rsidRPr="000F7399" w:rsidRDefault="00330130" w:rsidP="00790188">
      <w:pPr>
        <w:pStyle w:val="Lijstalinea"/>
        <w:numPr>
          <w:ilvl w:val="0"/>
          <w:numId w:val="4"/>
        </w:numPr>
      </w:pPr>
      <w:r w:rsidRPr="000F7399">
        <w:rPr>
          <w:lang w:val="fr-FR"/>
        </w:rPr>
        <w:t>Longueur: 18 "(45,7 cm)</w:t>
      </w:r>
    </w:p>
    <w:p w14:paraId="38AF1753" w14:textId="5941FDE7" w:rsidR="006A3580" w:rsidRPr="000F7399" w:rsidRDefault="00330130" w:rsidP="00790188">
      <w:pPr>
        <w:pStyle w:val="Lijstalinea"/>
        <w:numPr>
          <w:ilvl w:val="0"/>
          <w:numId w:val="4"/>
        </w:numPr>
        <w:rPr>
          <w:b/>
          <w:bCs/>
        </w:rPr>
      </w:pPr>
      <w:r w:rsidRPr="000F7399">
        <w:rPr>
          <w:lang w:val="fr-FR"/>
        </w:rPr>
        <w:t>Poids: 0,57 kg</w:t>
      </w:r>
    </w:p>
    <w:p w14:paraId="06D8894B" w14:textId="69CD06A3" w:rsidR="001F70F3" w:rsidRPr="000F7399" w:rsidRDefault="00330130" w:rsidP="00790188">
      <w:pPr>
        <w:pStyle w:val="Lijstalinea"/>
        <w:numPr>
          <w:ilvl w:val="0"/>
          <w:numId w:val="4"/>
        </w:numPr>
        <w:rPr>
          <w:b/>
          <w:bCs/>
        </w:rPr>
      </w:pPr>
      <w:r w:rsidRPr="000F7399">
        <w:rPr>
          <w:lang w:val="fr-FR"/>
        </w:rPr>
        <w:t>Charge (avec CMP-485): 57 kg</w:t>
      </w:r>
    </w:p>
    <w:p w14:paraId="045FBBC1" w14:textId="41B59E0B" w:rsidR="00B27D68" w:rsidRPr="000F7399" w:rsidRDefault="00330130" w:rsidP="00790188">
      <w:pPr>
        <w:pStyle w:val="Lijstalinea"/>
        <w:numPr>
          <w:ilvl w:val="0"/>
          <w:numId w:val="4"/>
        </w:numPr>
        <w:rPr>
          <w:b/>
          <w:bCs/>
        </w:rPr>
      </w:pPr>
      <w:r w:rsidRPr="000F7399">
        <w:t>Déjà inclus dans: AX-48 Plus, AX-48 Pro, AX-48 Pro Plus, AX-48B, AX-48S, AX-49 Pro Plus</w:t>
      </w:r>
    </w:p>
    <w:p w14:paraId="154C28F4" w14:textId="77777777" w:rsidR="007D71F3" w:rsidRPr="000F7399" w:rsidRDefault="007D71F3" w:rsidP="007D71F3">
      <w:pPr>
        <w:pStyle w:val="Lijstalinea"/>
        <w:rPr>
          <w:b/>
          <w:bCs/>
          <w:sz w:val="28"/>
          <w:szCs w:val="28"/>
        </w:rPr>
      </w:pPr>
    </w:p>
    <w:p w14:paraId="7C0C8A0B" w14:textId="52A1DA96" w:rsidR="003330C7" w:rsidRPr="0050163B" w:rsidRDefault="003330C7">
      <w:pPr>
        <w:rPr>
          <w:b/>
          <w:bCs/>
        </w:rPr>
      </w:pPr>
      <w:r w:rsidRPr="0050163B">
        <w:rPr>
          <w:b/>
          <w:bCs/>
        </w:rPr>
        <w:t>Descri</w:t>
      </w:r>
      <w:r w:rsidR="00330130" w:rsidRPr="0050163B">
        <w:rPr>
          <w:b/>
          <w:bCs/>
        </w:rPr>
        <w:t>ption</w:t>
      </w:r>
    </w:p>
    <w:p w14:paraId="7BAB4B72" w14:textId="77777777" w:rsidR="00330130" w:rsidRPr="000F7399" w:rsidRDefault="00330130" w:rsidP="00330130">
      <w:pPr>
        <w:rPr>
          <w:lang w:val="fr-FR"/>
        </w:rPr>
      </w:pPr>
      <w:r w:rsidRPr="000F7399">
        <w:rPr>
          <w:lang w:val="fr-FR"/>
        </w:rPr>
        <w:t xml:space="preserve">Les TBR-130 </w:t>
      </w:r>
      <w:proofErr w:type="spellStart"/>
      <w:r w:rsidRPr="000F7399">
        <w:rPr>
          <w:lang w:val="fr-FR"/>
        </w:rPr>
        <w:t>Tribar</w:t>
      </w:r>
      <w:proofErr w:type="spellEnd"/>
      <w:r w:rsidRPr="000F7399">
        <w:rPr>
          <w:lang w:val="fr-FR"/>
        </w:rPr>
        <w:t xml:space="preserve"> sont des bras de support qui sont accrochés à une Super Clamp CMP-485 (vendue séparément). Lorsqu'ils sont utilisés ensemble, le </w:t>
      </w:r>
      <w:proofErr w:type="spellStart"/>
      <w:r w:rsidRPr="000F7399">
        <w:rPr>
          <w:lang w:val="fr-FR"/>
        </w:rPr>
        <w:t>Tribar</w:t>
      </w:r>
      <w:proofErr w:type="spellEnd"/>
      <w:r w:rsidRPr="000F7399">
        <w:rPr>
          <w:lang w:val="fr-FR"/>
        </w:rPr>
        <w:t xml:space="preserve"> et le Super Clamp forment un niveau qui peut être utilisé sur un support de clavier APEX AX-48 Pro. La capacité de charge totale ne doit pas dépasser 113 kg et il est recommandé d'utiliser un maximum de deux niveaux. Les bras mesurent 45,7 cm de long et sont conçus pour les claviers moyens et grands. Pour les claviers, synthés, contrôleurs et petites </w:t>
      </w:r>
      <w:proofErr w:type="spellStart"/>
      <w:r w:rsidRPr="000F7399">
        <w:rPr>
          <w:lang w:val="fr-FR"/>
        </w:rPr>
        <w:t>workstation</w:t>
      </w:r>
      <w:proofErr w:type="spellEnd"/>
      <w:r w:rsidRPr="000F7399">
        <w:rPr>
          <w:lang w:val="fr-FR"/>
        </w:rPr>
        <w:t>, le TBR-130 de 33 cm est recommandé.</w:t>
      </w:r>
    </w:p>
    <w:p w14:paraId="0B37D90C" w14:textId="77777777" w:rsidR="00714091" w:rsidRPr="00330130" w:rsidRDefault="00714091">
      <w:pPr>
        <w:rPr>
          <w:sz w:val="32"/>
          <w:szCs w:val="32"/>
          <w:lang w:val="fr-FR"/>
        </w:rPr>
      </w:pPr>
    </w:p>
    <w:sectPr w:rsidR="00714091" w:rsidRPr="003301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287D18"/>
    <w:multiLevelType w:val="hybridMultilevel"/>
    <w:tmpl w:val="CC52DB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14F6DEE"/>
    <w:multiLevelType w:val="hybridMultilevel"/>
    <w:tmpl w:val="00FE50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CF5C70"/>
    <w:multiLevelType w:val="hybridMultilevel"/>
    <w:tmpl w:val="EE9C7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FB4624"/>
    <w:multiLevelType w:val="hybridMultilevel"/>
    <w:tmpl w:val="4A46DB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9242AD6"/>
    <w:multiLevelType w:val="hybridMultilevel"/>
    <w:tmpl w:val="30766B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01B9A"/>
    <w:rsid w:val="00041A60"/>
    <w:rsid w:val="00050409"/>
    <w:rsid w:val="0005545C"/>
    <w:rsid w:val="00093F56"/>
    <w:rsid w:val="000D4DAF"/>
    <w:rsid w:val="000E0117"/>
    <w:rsid w:val="000E1C47"/>
    <w:rsid w:val="000F7399"/>
    <w:rsid w:val="00111180"/>
    <w:rsid w:val="001113DE"/>
    <w:rsid w:val="001233AF"/>
    <w:rsid w:val="001561D6"/>
    <w:rsid w:val="00157484"/>
    <w:rsid w:val="001B696E"/>
    <w:rsid w:val="001C5C52"/>
    <w:rsid w:val="001D1939"/>
    <w:rsid w:val="001E053A"/>
    <w:rsid w:val="001E664F"/>
    <w:rsid w:val="001F70F3"/>
    <w:rsid w:val="00202483"/>
    <w:rsid w:val="00206DD6"/>
    <w:rsid w:val="00226BB4"/>
    <w:rsid w:val="0023483A"/>
    <w:rsid w:val="002365E3"/>
    <w:rsid w:val="0024333B"/>
    <w:rsid w:val="00244BBF"/>
    <w:rsid w:val="00247808"/>
    <w:rsid w:val="00255302"/>
    <w:rsid w:val="002718FB"/>
    <w:rsid w:val="00274F6F"/>
    <w:rsid w:val="00290F1B"/>
    <w:rsid w:val="002E0474"/>
    <w:rsid w:val="002F5D7D"/>
    <w:rsid w:val="00306955"/>
    <w:rsid w:val="00326565"/>
    <w:rsid w:val="00330130"/>
    <w:rsid w:val="003330C7"/>
    <w:rsid w:val="00335A34"/>
    <w:rsid w:val="00353E6E"/>
    <w:rsid w:val="00383F5D"/>
    <w:rsid w:val="00396B8C"/>
    <w:rsid w:val="003A3405"/>
    <w:rsid w:val="003A463A"/>
    <w:rsid w:val="003A4BAC"/>
    <w:rsid w:val="003B35D3"/>
    <w:rsid w:val="003C0304"/>
    <w:rsid w:val="003C556A"/>
    <w:rsid w:val="003F3D63"/>
    <w:rsid w:val="00421A83"/>
    <w:rsid w:val="00425C73"/>
    <w:rsid w:val="00435B99"/>
    <w:rsid w:val="004566B6"/>
    <w:rsid w:val="004966EF"/>
    <w:rsid w:val="004A5AA7"/>
    <w:rsid w:val="004A7361"/>
    <w:rsid w:val="0050163B"/>
    <w:rsid w:val="005040FE"/>
    <w:rsid w:val="0052301F"/>
    <w:rsid w:val="005239C5"/>
    <w:rsid w:val="00526E24"/>
    <w:rsid w:val="0053052A"/>
    <w:rsid w:val="005408B6"/>
    <w:rsid w:val="00543ED3"/>
    <w:rsid w:val="0055548C"/>
    <w:rsid w:val="005771F3"/>
    <w:rsid w:val="005842B0"/>
    <w:rsid w:val="005A57D6"/>
    <w:rsid w:val="005A7931"/>
    <w:rsid w:val="005C12B4"/>
    <w:rsid w:val="005D6EAE"/>
    <w:rsid w:val="00602B02"/>
    <w:rsid w:val="00614422"/>
    <w:rsid w:val="00634294"/>
    <w:rsid w:val="006611D6"/>
    <w:rsid w:val="0066184A"/>
    <w:rsid w:val="006668B4"/>
    <w:rsid w:val="00671D52"/>
    <w:rsid w:val="006775F8"/>
    <w:rsid w:val="00684CB3"/>
    <w:rsid w:val="006964BC"/>
    <w:rsid w:val="006A3441"/>
    <w:rsid w:val="006A3580"/>
    <w:rsid w:val="006B164F"/>
    <w:rsid w:val="006B2E3B"/>
    <w:rsid w:val="006D0850"/>
    <w:rsid w:val="006F58AF"/>
    <w:rsid w:val="006F6334"/>
    <w:rsid w:val="00702406"/>
    <w:rsid w:val="00714091"/>
    <w:rsid w:val="00753971"/>
    <w:rsid w:val="00754863"/>
    <w:rsid w:val="00757A17"/>
    <w:rsid w:val="00790188"/>
    <w:rsid w:val="007B1588"/>
    <w:rsid w:val="007C1F02"/>
    <w:rsid w:val="007D2B4E"/>
    <w:rsid w:val="007D71F3"/>
    <w:rsid w:val="007E2922"/>
    <w:rsid w:val="00834089"/>
    <w:rsid w:val="008771AC"/>
    <w:rsid w:val="008818D3"/>
    <w:rsid w:val="008A1DB6"/>
    <w:rsid w:val="008B62B9"/>
    <w:rsid w:val="008C231D"/>
    <w:rsid w:val="008F1339"/>
    <w:rsid w:val="008F3731"/>
    <w:rsid w:val="008F7A52"/>
    <w:rsid w:val="00942A74"/>
    <w:rsid w:val="00966D88"/>
    <w:rsid w:val="009835DC"/>
    <w:rsid w:val="0099733C"/>
    <w:rsid w:val="009A0BA3"/>
    <w:rsid w:val="009E26E6"/>
    <w:rsid w:val="00A01FD4"/>
    <w:rsid w:val="00A05F29"/>
    <w:rsid w:val="00A20F18"/>
    <w:rsid w:val="00A4330A"/>
    <w:rsid w:val="00A71B23"/>
    <w:rsid w:val="00A71CFB"/>
    <w:rsid w:val="00A77C6E"/>
    <w:rsid w:val="00A81718"/>
    <w:rsid w:val="00A9092E"/>
    <w:rsid w:val="00AD28AC"/>
    <w:rsid w:val="00AD31E9"/>
    <w:rsid w:val="00AF56B4"/>
    <w:rsid w:val="00B043AA"/>
    <w:rsid w:val="00B04EA2"/>
    <w:rsid w:val="00B067AF"/>
    <w:rsid w:val="00B27D68"/>
    <w:rsid w:val="00B46D37"/>
    <w:rsid w:val="00B52648"/>
    <w:rsid w:val="00B63E1F"/>
    <w:rsid w:val="00B83DDD"/>
    <w:rsid w:val="00B868B7"/>
    <w:rsid w:val="00BC6CE3"/>
    <w:rsid w:val="00BF1DAE"/>
    <w:rsid w:val="00C0564B"/>
    <w:rsid w:val="00C737AE"/>
    <w:rsid w:val="00C739BD"/>
    <w:rsid w:val="00C845A1"/>
    <w:rsid w:val="00C90120"/>
    <w:rsid w:val="00CA6DAF"/>
    <w:rsid w:val="00CB265B"/>
    <w:rsid w:val="00CD0329"/>
    <w:rsid w:val="00CD1ECB"/>
    <w:rsid w:val="00CD74EA"/>
    <w:rsid w:val="00CE07AA"/>
    <w:rsid w:val="00D07EF4"/>
    <w:rsid w:val="00D149EA"/>
    <w:rsid w:val="00D33AAB"/>
    <w:rsid w:val="00D8316D"/>
    <w:rsid w:val="00D850B3"/>
    <w:rsid w:val="00DB4FB8"/>
    <w:rsid w:val="00DB6BA5"/>
    <w:rsid w:val="00DC6919"/>
    <w:rsid w:val="00DC7A41"/>
    <w:rsid w:val="00DE1178"/>
    <w:rsid w:val="00E2451E"/>
    <w:rsid w:val="00E24921"/>
    <w:rsid w:val="00E25680"/>
    <w:rsid w:val="00E31B92"/>
    <w:rsid w:val="00E61982"/>
    <w:rsid w:val="00E907F3"/>
    <w:rsid w:val="00E916F8"/>
    <w:rsid w:val="00EA3EDA"/>
    <w:rsid w:val="00EA58E5"/>
    <w:rsid w:val="00EC3605"/>
    <w:rsid w:val="00EC3EAE"/>
    <w:rsid w:val="00ED4829"/>
    <w:rsid w:val="00ED6345"/>
    <w:rsid w:val="00EE0BBD"/>
    <w:rsid w:val="00EE1EBA"/>
    <w:rsid w:val="00F143D1"/>
    <w:rsid w:val="00F36487"/>
    <w:rsid w:val="00F52894"/>
    <w:rsid w:val="00F9043E"/>
    <w:rsid w:val="00F909E4"/>
    <w:rsid w:val="00F915C5"/>
    <w:rsid w:val="00FA3896"/>
    <w:rsid w:val="00FB47E5"/>
    <w:rsid w:val="00FB5F1F"/>
    <w:rsid w:val="00FB62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364">
      <w:bodyDiv w:val="1"/>
      <w:marLeft w:val="0"/>
      <w:marRight w:val="0"/>
      <w:marTop w:val="0"/>
      <w:marBottom w:val="0"/>
      <w:divBdr>
        <w:top w:val="none" w:sz="0" w:space="0" w:color="auto"/>
        <w:left w:val="none" w:sz="0" w:space="0" w:color="auto"/>
        <w:bottom w:val="none" w:sz="0" w:space="0" w:color="auto"/>
        <w:right w:val="none" w:sz="0" w:space="0" w:color="auto"/>
      </w:divBdr>
    </w:div>
    <w:div w:id="805396981">
      <w:bodyDiv w:val="1"/>
      <w:marLeft w:val="0"/>
      <w:marRight w:val="0"/>
      <w:marTop w:val="0"/>
      <w:marBottom w:val="0"/>
      <w:divBdr>
        <w:top w:val="none" w:sz="0" w:space="0" w:color="auto"/>
        <w:left w:val="none" w:sz="0" w:space="0" w:color="auto"/>
        <w:bottom w:val="none" w:sz="0" w:space="0" w:color="auto"/>
        <w:right w:val="none" w:sz="0" w:space="0" w:color="auto"/>
      </w:divBdr>
    </w:div>
    <w:div w:id="88136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3B1748-14EB-4982-850D-EDC03E81F3D5}"/>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AAA943-2B3F-4A95-8AB6-A3BCF4A02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163</Words>
  <Characters>901</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6</cp:revision>
  <dcterms:created xsi:type="dcterms:W3CDTF">2020-04-27T11:06:00Z</dcterms:created>
  <dcterms:modified xsi:type="dcterms:W3CDTF">2020-04-30T12:09:00Z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