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AF075" w14:textId="2745251E" w:rsidR="002007AE" w:rsidRDefault="002007AE">
      <w:pPr>
        <w:rPr>
          <w:b/>
          <w:bCs/>
          <w:sz w:val="28"/>
          <w:szCs w:val="28"/>
        </w:rPr>
      </w:pPr>
      <w:r w:rsidRPr="002007AE">
        <w:rPr>
          <w:b/>
          <w:bCs/>
          <w:sz w:val="28"/>
          <w:szCs w:val="28"/>
        </w:rPr>
        <w:t>Pro-</w:t>
      </w:r>
      <w:r w:rsidR="00D92AE8">
        <w:rPr>
          <w:b/>
          <w:bCs/>
          <w:sz w:val="28"/>
          <w:szCs w:val="28"/>
        </w:rPr>
        <w:t>X</w:t>
      </w:r>
      <w:r w:rsidRPr="002007AE">
        <w:rPr>
          <w:b/>
          <w:bCs/>
          <w:sz w:val="28"/>
          <w:szCs w:val="28"/>
        </w:rPr>
        <w:t>-T - Asta Microfonica Treppiede</w:t>
      </w:r>
    </w:p>
    <w:p w14:paraId="7CDF93BC" w14:textId="572172B8" w:rsidR="003330C7" w:rsidRPr="003330C7" w:rsidRDefault="003330C7">
      <w:pPr>
        <w:rPr>
          <w:b/>
          <w:bCs/>
        </w:rPr>
      </w:pPr>
      <w:r w:rsidRPr="003330C7">
        <w:rPr>
          <w:b/>
          <w:bCs/>
        </w:rPr>
        <w:t>USPs</w:t>
      </w:r>
    </w:p>
    <w:p w14:paraId="114281C8" w14:textId="45C40BEB" w:rsidR="007C7169" w:rsidRDefault="007C7169" w:rsidP="007C7169">
      <w:pPr>
        <w:pStyle w:val="Paragrafoelenco"/>
        <w:numPr>
          <w:ilvl w:val="0"/>
          <w:numId w:val="3"/>
        </w:numPr>
      </w:pPr>
      <w:r>
        <w:t>Asta Microfonica Professionale Dritta con Treppiede</w:t>
      </w:r>
    </w:p>
    <w:p w14:paraId="0D450E66" w14:textId="7A37EEE0" w:rsidR="00D92AE8" w:rsidRDefault="005D25C2" w:rsidP="00296A6A">
      <w:pPr>
        <w:pStyle w:val="Paragrafoelenco"/>
        <w:numPr>
          <w:ilvl w:val="0"/>
          <w:numId w:val="3"/>
        </w:numPr>
      </w:pPr>
      <w:r>
        <w:t>Adattatore</w:t>
      </w:r>
      <w:r w:rsidR="00003E86">
        <w:t xml:space="preserve"> Microfonico</w:t>
      </w:r>
      <w:r>
        <w:t xml:space="preserve"> Standard da </w:t>
      </w:r>
      <w:r w:rsidR="00003E86">
        <w:t>5/8”</w:t>
      </w:r>
    </w:p>
    <w:p w14:paraId="050F0491" w14:textId="2F244D75" w:rsidR="00043705" w:rsidRDefault="00D22383" w:rsidP="00296A6A">
      <w:pPr>
        <w:pStyle w:val="Paragrafoelenco"/>
        <w:numPr>
          <w:ilvl w:val="0"/>
          <w:numId w:val="3"/>
        </w:numPr>
      </w:pPr>
      <w:r>
        <w:t xml:space="preserve">Base Treppiede </w:t>
      </w:r>
      <w:r w:rsidR="002509FA">
        <w:t xml:space="preserve">con Giunto </w:t>
      </w:r>
      <w:r w:rsidR="007C0DBC">
        <w:t>In Alluminio</w:t>
      </w:r>
      <w:r w:rsidR="005D25C2">
        <w:t xml:space="preserve"> Pressofuso</w:t>
      </w:r>
    </w:p>
    <w:p w14:paraId="11FE1571" w14:textId="7B45CB39" w:rsidR="00071168" w:rsidRDefault="00003E86" w:rsidP="00071168">
      <w:pPr>
        <w:pStyle w:val="Paragrafoelenco"/>
        <w:numPr>
          <w:ilvl w:val="0"/>
          <w:numId w:val="3"/>
        </w:numPr>
      </w:pPr>
      <w:r>
        <w:t>Le Gambe Si Bloccano Sia In Posizione Aperta che Chiusa</w:t>
      </w:r>
    </w:p>
    <w:p w14:paraId="3A3B775F" w14:textId="3855516D" w:rsidR="00071168" w:rsidRDefault="00071168" w:rsidP="00071168">
      <w:pPr>
        <w:pStyle w:val="Paragrafoelenco"/>
        <w:numPr>
          <w:ilvl w:val="0"/>
          <w:numId w:val="3"/>
        </w:numPr>
      </w:pPr>
      <w:r>
        <w:t>Sistema di Bloccaggio con Solo un Quarto di Giro</w:t>
      </w:r>
    </w:p>
    <w:p w14:paraId="3C218E20" w14:textId="5248E9BE" w:rsidR="009B20C7" w:rsidRDefault="009B20C7" w:rsidP="00071168">
      <w:pPr>
        <w:pStyle w:val="Paragrafoelenco"/>
        <w:numPr>
          <w:ilvl w:val="0"/>
          <w:numId w:val="3"/>
        </w:numPr>
      </w:pPr>
      <w:r>
        <w:t>Il Braccio Fisso si Regola su Quattro Gradi di Libertà</w:t>
      </w:r>
    </w:p>
    <w:p w14:paraId="2D67F190" w14:textId="77777777" w:rsidR="00296A6A" w:rsidRDefault="00296A6A"/>
    <w:p w14:paraId="560B86BD" w14:textId="3DBDE45F" w:rsidR="003330C7" w:rsidRPr="003330C7" w:rsidRDefault="003330C7">
      <w:pPr>
        <w:rPr>
          <w:b/>
          <w:bCs/>
        </w:rPr>
      </w:pPr>
      <w:r w:rsidRPr="003330C7">
        <w:rPr>
          <w:b/>
          <w:bCs/>
        </w:rPr>
        <w:t>Caratteristiche</w:t>
      </w:r>
    </w:p>
    <w:p w14:paraId="7F5FC8F2" w14:textId="4B939678" w:rsidR="004D5AD1" w:rsidRPr="00D90CBF" w:rsidRDefault="004D5AD1" w:rsidP="00205CD8">
      <w:pPr>
        <w:pStyle w:val="Paragrafoelenco"/>
        <w:numPr>
          <w:ilvl w:val="0"/>
          <w:numId w:val="4"/>
        </w:num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Lunghezza Braccio</w:t>
      </w:r>
      <w:r w:rsidR="0010718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Fisso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: 80 cm</w:t>
      </w:r>
    </w:p>
    <w:p w14:paraId="4DE7B9CD" w14:textId="77777777" w:rsidR="0037634D" w:rsidRPr="008302CA" w:rsidRDefault="0037634D" w:rsidP="0037634D">
      <w:pPr>
        <w:pStyle w:val="Paragrafoelenco"/>
        <w:numPr>
          <w:ilvl w:val="0"/>
          <w:numId w:val="4"/>
        </w:num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Finitura a Polvere</w:t>
      </w:r>
    </w:p>
    <w:p w14:paraId="563A69F4" w14:textId="77777777" w:rsidR="0037634D" w:rsidRPr="008302CA" w:rsidRDefault="0037634D" w:rsidP="0037634D">
      <w:pPr>
        <w:pStyle w:val="Paragrafoelenco"/>
        <w:numPr>
          <w:ilvl w:val="0"/>
          <w:numId w:val="4"/>
        </w:num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Tubolare in Acciaio</w:t>
      </w:r>
    </w:p>
    <w:p w14:paraId="5613933F" w14:textId="1B00E739" w:rsidR="00D90CBF" w:rsidRPr="00D90CBF" w:rsidRDefault="00D90CBF" w:rsidP="00205CD8">
      <w:pPr>
        <w:pStyle w:val="Paragrafoelenco"/>
        <w:numPr>
          <w:ilvl w:val="0"/>
          <w:numId w:val="4"/>
        </w:num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Diametro </w:t>
      </w:r>
      <w:r w:rsidR="00901A04">
        <w:rPr>
          <w:rFonts w:ascii="Arial" w:hAnsi="Arial" w:cs="Arial"/>
          <w:color w:val="333333"/>
          <w:sz w:val="21"/>
          <w:szCs w:val="21"/>
          <w:shd w:val="clear" w:color="auto" w:fill="FFFFFF"/>
        </w:rPr>
        <w:t>Tubolare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: </w:t>
      </w:r>
      <w:r w:rsidR="00E65C1A">
        <w:rPr>
          <w:rFonts w:ascii="Arial" w:hAnsi="Arial" w:cs="Arial"/>
          <w:color w:val="333333"/>
          <w:sz w:val="21"/>
          <w:szCs w:val="21"/>
          <w:shd w:val="clear" w:color="auto" w:fill="FFFFFF"/>
        </w:rPr>
        <w:t>2.</w:t>
      </w:r>
      <w:r w:rsidR="0024502E">
        <w:rPr>
          <w:rFonts w:ascii="Arial" w:hAnsi="Arial" w:cs="Arial"/>
          <w:color w:val="333333"/>
          <w:sz w:val="21"/>
          <w:szCs w:val="21"/>
          <w:shd w:val="clear" w:color="auto" w:fill="FFFFFF"/>
        </w:rPr>
        <w:t>5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cm</w:t>
      </w:r>
    </w:p>
    <w:p w14:paraId="6E45DFC7" w14:textId="77777777" w:rsidR="0037634D" w:rsidRPr="0000508C" w:rsidRDefault="0037634D" w:rsidP="0037634D">
      <w:pPr>
        <w:pStyle w:val="Paragrafoelenco"/>
        <w:numPr>
          <w:ilvl w:val="0"/>
          <w:numId w:val="4"/>
        </w:numPr>
      </w:pPr>
      <w:r>
        <w:t xml:space="preserve">Altezza: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Standard</w:t>
      </w:r>
    </w:p>
    <w:p w14:paraId="09A6C29E" w14:textId="283C3200" w:rsidR="0037634D" w:rsidRPr="00D76ACE" w:rsidRDefault="0037634D" w:rsidP="0037634D">
      <w:pPr>
        <w:pStyle w:val="Paragrafoelenco"/>
        <w:numPr>
          <w:ilvl w:val="0"/>
          <w:numId w:val="4"/>
        </w:num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Altezza Asta: </w:t>
      </w:r>
      <w:r w:rsidR="000069D8">
        <w:rPr>
          <w:rFonts w:ascii="Arial" w:hAnsi="Arial" w:cs="Arial"/>
          <w:color w:val="333333"/>
          <w:sz w:val="21"/>
          <w:szCs w:val="21"/>
          <w:shd w:val="clear" w:color="auto" w:fill="FFFFFF"/>
        </w:rPr>
        <w:t>9</w:t>
      </w:r>
      <w:r w:rsidR="0024502E">
        <w:rPr>
          <w:rFonts w:ascii="Arial" w:hAnsi="Arial" w:cs="Arial"/>
          <w:color w:val="333333"/>
          <w:sz w:val="21"/>
          <w:szCs w:val="21"/>
          <w:shd w:val="clear" w:color="auto" w:fill="FFFFFF"/>
        </w:rPr>
        <w:t>9.7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cm x 1</w:t>
      </w:r>
      <w:r w:rsidR="0024502E">
        <w:rPr>
          <w:rFonts w:ascii="Arial" w:hAnsi="Arial" w:cs="Arial"/>
          <w:color w:val="333333"/>
          <w:sz w:val="21"/>
          <w:szCs w:val="21"/>
          <w:shd w:val="clear" w:color="auto" w:fill="FFFFFF"/>
        </w:rPr>
        <w:t>73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cm</w:t>
      </w:r>
    </w:p>
    <w:p w14:paraId="75C70398" w14:textId="31DD2562" w:rsidR="0037634D" w:rsidRPr="00D90CBF" w:rsidRDefault="0037634D" w:rsidP="0037634D">
      <w:pPr>
        <w:pStyle w:val="Paragrafoelenco"/>
        <w:numPr>
          <w:ilvl w:val="0"/>
          <w:numId w:val="4"/>
        </w:num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Base: treppiede</w:t>
      </w:r>
    </w:p>
    <w:p w14:paraId="6EE1DA86" w14:textId="709EB75F" w:rsidR="0037634D" w:rsidRPr="00D90CBF" w:rsidRDefault="0037634D" w:rsidP="0037634D">
      <w:pPr>
        <w:pStyle w:val="Paragrafoelenco"/>
        <w:numPr>
          <w:ilvl w:val="0"/>
          <w:numId w:val="4"/>
        </w:num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Diametro Base: </w:t>
      </w:r>
      <w:r w:rsidR="000069D8">
        <w:rPr>
          <w:rFonts w:ascii="Arial" w:hAnsi="Arial" w:cs="Arial"/>
          <w:color w:val="333333"/>
          <w:sz w:val="21"/>
          <w:szCs w:val="21"/>
          <w:shd w:val="clear" w:color="auto" w:fill="FFFFFF"/>
        </w:rPr>
        <w:t>6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6 cm</w:t>
      </w:r>
    </w:p>
    <w:p w14:paraId="73ED3637" w14:textId="0EB986CF" w:rsidR="0037634D" w:rsidRPr="00205CD8" w:rsidRDefault="0037634D" w:rsidP="000069D8">
      <w:pPr>
        <w:pStyle w:val="Paragrafoelenco"/>
        <w:numPr>
          <w:ilvl w:val="0"/>
          <w:numId w:val="4"/>
        </w:num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Peso: </w:t>
      </w:r>
      <w:r w:rsidR="0024502E">
        <w:rPr>
          <w:rFonts w:ascii="Arial" w:hAnsi="Arial" w:cs="Arial"/>
          <w:color w:val="333333"/>
          <w:sz w:val="21"/>
          <w:szCs w:val="21"/>
          <w:shd w:val="clear" w:color="auto" w:fill="FFFFFF"/>
        </w:rPr>
        <w:t>3.</w:t>
      </w:r>
      <w:r w:rsidR="00107183">
        <w:rPr>
          <w:rFonts w:ascii="Arial" w:hAnsi="Arial" w:cs="Arial"/>
          <w:color w:val="333333"/>
          <w:sz w:val="21"/>
          <w:szCs w:val="21"/>
          <w:shd w:val="clear" w:color="auto" w:fill="FFFFFF"/>
        </w:rPr>
        <w:t>9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kg</w:t>
      </w:r>
    </w:p>
    <w:p w14:paraId="682551D3" w14:textId="77777777" w:rsidR="00205CD8" w:rsidRDefault="00205CD8">
      <w:pPr>
        <w:rPr>
          <w:b/>
          <w:bCs/>
        </w:rPr>
      </w:pPr>
    </w:p>
    <w:p w14:paraId="7C0C8A0B" w14:textId="52CE4218" w:rsidR="003330C7" w:rsidRDefault="003330C7">
      <w:pPr>
        <w:rPr>
          <w:b/>
          <w:bCs/>
        </w:rPr>
      </w:pPr>
      <w:r w:rsidRPr="003330C7">
        <w:rPr>
          <w:b/>
          <w:bCs/>
        </w:rPr>
        <w:t>Descrizione</w:t>
      </w:r>
    </w:p>
    <w:p w14:paraId="78C46992" w14:textId="297119C0" w:rsidR="000B34EE" w:rsidRDefault="009E5D33">
      <w:r>
        <w:t xml:space="preserve">Gli stand a treppiede della serie </w:t>
      </w:r>
      <w:r w:rsidR="00E30B7C">
        <w:t>Pro Extreme</w:t>
      </w:r>
      <w:r>
        <w:t xml:space="preserve"> per microfono possiedono il nostro nuovo meccanismo che consente all</w:t>
      </w:r>
      <w:r w:rsidR="00210182">
        <w:t xml:space="preserve">e gambe di essere ripiegate verso l’alto per uno stoccaggio più facile e meno ingombrante. </w:t>
      </w:r>
      <w:r w:rsidR="006A19AA">
        <w:t xml:space="preserve">Il meccanismo di bloccaggio permette di fissare le gambe </w:t>
      </w:r>
      <w:r w:rsidR="000B34EE">
        <w:t xml:space="preserve">sia per l’utilizzo che trasporto. </w:t>
      </w:r>
      <w:r w:rsidR="000B34EE">
        <w:br/>
      </w:r>
      <w:r w:rsidR="007C0DBC">
        <w:t xml:space="preserve">La base è realizzata in alluminio pressofuso, il che assicura </w:t>
      </w:r>
      <w:r w:rsidR="00D22AED">
        <w:t xml:space="preserve">una resistenza ed un peso che sono il punto di forza della Serie. Con gli stessi tubolari spessi </w:t>
      </w:r>
      <w:r w:rsidR="00D800AF">
        <w:t>della serie Pro, combinano una finitura a polvere ultra-resistente, che rende tutto lo stand 20 volte più resistente di un normale stand</w:t>
      </w:r>
      <w:r w:rsidR="00047CC7">
        <w:t xml:space="preserve">. </w:t>
      </w:r>
    </w:p>
    <w:p w14:paraId="72EAAF50" w14:textId="77777777" w:rsidR="007D21B0" w:rsidRPr="008F1339" w:rsidRDefault="007D21B0"/>
    <w:p w14:paraId="1046C060" w14:textId="0F0647B7" w:rsidR="00526E24" w:rsidRDefault="00526E24">
      <w:pPr>
        <w:rPr>
          <w:b/>
          <w:bCs/>
        </w:rPr>
      </w:pPr>
      <w:r>
        <w:rPr>
          <w:b/>
          <w:bCs/>
        </w:rPr>
        <w:t>Nel Dettaglio</w:t>
      </w:r>
    </w:p>
    <w:p w14:paraId="06AEF2EC" w14:textId="5469FA97" w:rsidR="00335BBF" w:rsidRDefault="0089413A" w:rsidP="00335BBF">
      <w:pPr>
        <w:pStyle w:val="Paragrafoelenco"/>
        <w:numPr>
          <w:ilvl w:val="0"/>
          <w:numId w:val="5"/>
        </w:numPr>
      </w:pPr>
      <w:r>
        <w:t>Base</w:t>
      </w:r>
      <w:r w:rsidR="008C496F">
        <w:t xml:space="preserve"> Treppiede</w:t>
      </w:r>
      <w:r>
        <w:t xml:space="preserve"> Stabile </w:t>
      </w:r>
      <w:r w:rsidR="00335BBF">
        <w:t>–</w:t>
      </w:r>
      <w:r>
        <w:t xml:space="preserve"> </w:t>
      </w:r>
      <w:r w:rsidR="008C496F">
        <w:t xml:space="preserve">La base a treppiede </w:t>
      </w:r>
      <w:r w:rsidR="00335BBF">
        <w:t>garantisce stabilità</w:t>
      </w:r>
      <w:r w:rsidR="008C496F">
        <w:t xml:space="preserve"> e lo snodo in resina resistente </w:t>
      </w:r>
      <w:r w:rsidR="002441F8">
        <w:t>blocca le gambe in posizione</w:t>
      </w:r>
    </w:p>
    <w:p w14:paraId="36E1523B" w14:textId="77777777" w:rsidR="008B5110" w:rsidRDefault="008B5110" w:rsidP="008B5110">
      <w:pPr>
        <w:pStyle w:val="Paragrafoelenco"/>
        <w:numPr>
          <w:ilvl w:val="0"/>
          <w:numId w:val="5"/>
        </w:numPr>
      </w:pPr>
      <w:r>
        <w:t>Morsa Semplice e Veloce – silenziosa, resistente e forte, a differenza delle altre aste economiche. Con un solo quarto di giro si apre e chiude</w:t>
      </w:r>
    </w:p>
    <w:p w14:paraId="48B4DDF9" w14:textId="7756C569" w:rsidR="008B5110" w:rsidRDefault="008B5110" w:rsidP="008B5110">
      <w:pPr>
        <w:pStyle w:val="Paragrafoelenco"/>
        <w:numPr>
          <w:ilvl w:val="0"/>
          <w:numId w:val="5"/>
        </w:numPr>
      </w:pPr>
      <w:r>
        <w:t>Materiali Resistenti – acciaio da 2.</w:t>
      </w:r>
      <w:r w:rsidR="0023302F">
        <w:t>5</w:t>
      </w:r>
      <w:r>
        <w:t xml:space="preserve"> cm di diametro e verniciatura a polvere</w:t>
      </w:r>
    </w:p>
    <w:p w14:paraId="5DE5CB25" w14:textId="521C4B95" w:rsidR="0084793D" w:rsidRPr="00DD41B9" w:rsidRDefault="0084793D" w:rsidP="008B5110">
      <w:pPr>
        <w:pStyle w:val="Paragrafoelenco"/>
        <w:numPr>
          <w:ilvl w:val="0"/>
          <w:numId w:val="5"/>
        </w:numPr>
      </w:pPr>
      <w:r>
        <w:t>Sistema di Bloccaggio alla Base – può essere bloccato sia in posizione aperta che chiusa</w:t>
      </w:r>
    </w:p>
    <w:p w14:paraId="662F1263" w14:textId="77777777" w:rsidR="008B5110" w:rsidRPr="00DD41B9" w:rsidRDefault="008B5110" w:rsidP="008B5110">
      <w:pPr>
        <w:pStyle w:val="Paragrafoelenco"/>
      </w:pPr>
    </w:p>
    <w:sectPr w:rsidR="008B5110" w:rsidRPr="00DD41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2AC0"/>
    <w:multiLevelType w:val="hybridMultilevel"/>
    <w:tmpl w:val="8F788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A4243"/>
    <w:multiLevelType w:val="hybridMultilevel"/>
    <w:tmpl w:val="A7808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60827"/>
    <w:multiLevelType w:val="hybridMultilevel"/>
    <w:tmpl w:val="CE24B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D1283"/>
    <w:multiLevelType w:val="hybridMultilevel"/>
    <w:tmpl w:val="9DE87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F5660"/>
    <w:multiLevelType w:val="hybridMultilevel"/>
    <w:tmpl w:val="F1BEB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C7"/>
    <w:rsid w:val="00003E86"/>
    <w:rsid w:val="0000616C"/>
    <w:rsid w:val="000069D8"/>
    <w:rsid w:val="00043705"/>
    <w:rsid w:val="00047CC7"/>
    <w:rsid w:val="00054BAF"/>
    <w:rsid w:val="00066B1A"/>
    <w:rsid w:val="00071168"/>
    <w:rsid w:val="00080119"/>
    <w:rsid w:val="000B34EE"/>
    <w:rsid w:val="00107183"/>
    <w:rsid w:val="00196C59"/>
    <w:rsid w:val="001B2056"/>
    <w:rsid w:val="001F30C7"/>
    <w:rsid w:val="002007AE"/>
    <w:rsid w:val="00205CD8"/>
    <w:rsid w:val="00210182"/>
    <w:rsid w:val="0023302F"/>
    <w:rsid w:val="002441F8"/>
    <w:rsid w:val="0024502E"/>
    <w:rsid w:val="002509FA"/>
    <w:rsid w:val="00296A6A"/>
    <w:rsid w:val="002B1DAF"/>
    <w:rsid w:val="00315C85"/>
    <w:rsid w:val="00326565"/>
    <w:rsid w:val="003330C7"/>
    <w:rsid w:val="00335BBF"/>
    <w:rsid w:val="003514A5"/>
    <w:rsid w:val="0037634D"/>
    <w:rsid w:val="00396B8C"/>
    <w:rsid w:val="003A463A"/>
    <w:rsid w:val="003E7028"/>
    <w:rsid w:val="00425C73"/>
    <w:rsid w:val="00467227"/>
    <w:rsid w:val="00475D86"/>
    <w:rsid w:val="004966EF"/>
    <w:rsid w:val="004D5AD1"/>
    <w:rsid w:val="00526E24"/>
    <w:rsid w:val="00564727"/>
    <w:rsid w:val="005C1207"/>
    <w:rsid w:val="005D25C2"/>
    <w:rsid w:val="005D4F98"/>
    <w:rsid w:val="005E5A64"/>
    <w:rsid w:val="00614422"/>
    <w:rsid w:val="00634294"/>
    <w:rsid w:val="00640F18"/>
    <w:rsid w:val="006A19AA"/>
    <w:rsid w:val="006B164F"/>
    <w:rsid w:val="006F1910"/>
    <w:rsid w:val="006F58AF"/>
    <w:rsid w:val="00732695"/>
    <w:rsid w:val="00757A17"/>
    <w:rsid w:val="00791148"/>
    <w:rsid w:val="007C0DBC"/>
    <w:rsid w:val="007C7169"/>
    <w:rsid w:val="007D21B0"/>
    <w:rsid w:val="0084793D"/>
    <w:rsid w:val="008821B3"/>
    <w:rsid w:val="0089413A"/>
    <w:rsid w:val="008977CD"/>
    <w:rsid w:val="008B5110"/>
    <w:rsid w:val="008C496F"/>
    <w:rsid w:val="008F1339"/>
    <w:rsid w:val="00901A04"/>
    <w:rsid w:val="00942A74"/>
    <w:rsid w:val="009B20C7"/>
    <w:rsid w:val="009E5D33"/>
    <w:rsid w:val="00A119C8"/>
    <w:rsid w:val="00A15A09"/>
    <w:rsid w:val="00A62AE8"/>
    <w:rsid w:val="00A64295"/>
    <w:rsid w:val="00A9092E"/>
    <w:rsid w:val="00B61D30"/>
    <w:rsid w:val="00B868B7"/>
    <w:rsid w:val="00C0564B"/>
    <w:rsid w:val="00C159B9"/>
    <w:rsid w:val="00C7177C"/>
    <w:rsid w:val="00C93577"/>
    <w:rsid w:val="00CD74EA"/>
    <w:rsid w:val="00CE0121"/>
    <w:rsid w:val="00CF6618"/>
    <w:rsid w:val="00D12FBB"/>
    <w:rsid w:val="00D22383"/>
    <w:rsid w:val="00D22AED"/>
    <w:rsid w:val="00D800AF"/>
    <w:rsid w:val="00D90CBF"/>
    <w:rsid w:val="00D92AE8"/>
    <w:rsid w:val="00DB6BA5"/>
    <w:rsid w:val="00DC6919"/>
    <w:rsid w:val="00DD41B9"/>
    <w:rsid w:val="00DE1178"/>
    <w:rsid w:val="00E30B7C"/>
    <w:rsid w:val="00E31D38"/>
    <w:rsid w:val="00E65C1A"/>
    <w:rsid w:val="00EA3EDA"/>
    <w:rsid w:val="00F36487"/>
    <w:rsid w:val="00F52894"/>
    <w:rsid w:val="00F570DE"/>
    <w:rsid w:val="00F603A8"/>
    <w:rsid w:val="00FB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AADF"/>
  <w15:chartTrackingRefBased/>
  <w15:docId w15:val="{2B3EE913-A9C8-4A7F-A45B-DA9CF91C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3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B733BF0D9C947B159325DD3035D77" ma:contentTypeVersion="16" ma:contentTypeDescription="Een nieuw document maken." ma:contentTypeScope="" ma:versionID="195cbfb8b808cf0c8feb014f19a1eac8">
  <xsd:schema xmlns:xsd="http://www.w3.org/2001/XMLSchema" xmlns:xs="http://www.w3.org/2001/XMLSchema" xmlns:p="http://schemas.microsoft.com/office/2006/metadata/properties" xmlns:ns1="http://schemas.microsoft.com/sharepoint/v3" xmlns:ns2="1ce33185-66d0-4455-a4aa-9f4d0a63b328" xmlns:ns3="c1f21d48-3bc3-4717-9a52-bd67754a5da2" targetNamespace="http://schemas.microsoft.com/office/2006/metadata/properties" ma:root="true" ma:fieldsID="a8ddf2bcfda32a111a59ed4aa927ea40" ns1:_="" ns2:_="" ns3:_="">
    <xsd:import namespace="http://schemas.microsoft.com/sharepoint/v3"/>
    <xsd:import namespace="1ce33185-66d0-4455-a4aa-9f4d0a63b328"/>
    <xsd:import namespace="c1f21d48-3bc3-4717-9a52-bd67754a5d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igenschappen van het geïntegreerd beleid voor naleving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ctie van de gebruikersinterface van het geïntegreerd beleid voor naleving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33185-66d0-4455-a4aa-9f4d0a63b3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21d48-3bc3-4717-9a52-bd67754a5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AAA943-2B3F-4A95-8AB6-A3BCF4A025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F9BF10-80C7-45AF-9217-8932524080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5E826F-D8F7-414B-AEEB-AAB0D0FD34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Rossi</dc:creator>
  <cp:keywords/>
  <dc:description/>
  <cp:lastModifiedBy>Luca Rossi</cp:lastModifiedBy>
  <cp:revision>4</cp:revision>
  <dcterms:created xsi:type="dcterms:W3CDTF">2020-06-25T17:43:00Z</dcterms:created>
  <dcterms:modified xsi:type="dcterms:W3CDTF">2020-06-25T17:46:00Z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0x0101001F3B733BF0D9C947B159325DD3035D77</vt:lpwstr>
  </property>
</Properties>
</file>